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CE" w:rsidRDefault="00E85ECE" w:rsidP="00E85ECE">
      <w:pPr>
        <w:keepNext/>
        <w:pageBreakBefore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3)</w:t>
      </w:r>
    </w:p>
    <w:p w:rsidR="00E85ECE" w:rsidRDefault="00E85ECE" w:rsidP="00E85ECE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E85ECE" w:rsidRDefault="00E85ECE" w:rsidP="00E85ECE">
      <w:pPr>
        <w:spacing w:after="0" w:line="240" w:lineRule="auto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DICHIARAZIONI DA INCLUDERE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NELLA BUSTA DELL’OFFERTA ECONOMICA</w:t>
      </w:r>
    </w:p>
    <w:p w:rsidR="00E85ECE" w:rsidRDefault="00E85ECE" w:rsidP="00E85ECE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E85ECE" w:rsidRDefault="00E85ECE" w:rsidP="00E85ECE">
      <w:pPr>
        <w:tabs>
          <w:tab w:val="left" w:pos="8505"/>
        </w:tabs>
        <w:spacing w:after="0" w:line="240" w:lineRule="auto"/>
        <w:ind w:left="6096" w:right="113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E85ECE" w:rsidRDefault="00E85ECE" w:rsidP="00E85ECE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Via Garibaldi 50</w:t>
      </w:r>
    </w:p>
    <w:p w:rsidR="00E85ECE" w:rsidRDefault="00E85ECE" w:rsidP="00E85ECE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E85ECE" w:rsidRDefault="00E85ECE" w:rsidP="00E85ECE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8100"/>
      </w:tblGrid>
      <w:tr w:rsidR="00E85ECE" w:rsidTr="00862147">
        <w:trPr>
          <w:trHeight w:val="625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85ECE" w:rsidRDefault="00E85ECE" w:rsidP="0086214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OGGETTO:</w:t>
            </w:r>
          </w:p>
        </w:tc>
        <w:tc>
          <w:tcPr>
            <w:tcW w:w="8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85ECE" w:rsidRDefault="00E85ECE" w:rsidP="001774DC">
            <w:pPr>
              <w:pStyle w:val="NormaleWeb"/>
              <w:spacing w:after="0"/>
              <w:jc w:val="both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Procedura aperta per l'affidamento dei lavori di cui al progetto denominato “</w:t>
            </w:r>
            <w:r w:rsidR="005406EA">
              <w:rPr>
                <w:rFonts w:ascii="Tahoma" w:hAnsi="Tahoma" w:cs="Tahoma"/>
                <w:b/>
                <w:bCs/>
                <w:sz w:val="20"/>
                <w:szCs w:val="20"/>
              </w:rPr>
              <w:t>Istituto di Istruzione Superiore Industriale “Marconi” di Piacenza. Rifacimento di infissi e rivestimenti esterni per contenimento dei consumi energetici.”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CUP D</w:t>
            </w:r>
            <w:r w:rsidR="005406EA">
              <w:rPr>
                <w:rFonts w:ascii="Tahoma" w:hAnsi="Tahoma" w:cs="Tahoma"/>
                <w:b/>
                <w:bCs/>
                <w:sz w:val="20"/>
                <w:szCs w:val="20"/>
              </w:rPr>
              <w:t>37D18001870003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B950AD">
              <w:rPr>
                <w:rFonts w:ascii="Tahoma" w:hAnsi="Tahoma" w:cs="Tahoma"/>
                <w:b/>
                <w:bCs/>
                <w:sz w:val="20"/>
                <w:szCs w:val="20"/>
              </w:rPr>
              <w:t>CIG</w:t>
            </w:r>
            <w:r w:rsidR="001774DC" w:rsidRPr="00B950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8066210F0D</w:t>
            </w:r>
            <w:r w:rsidRPr="00B950A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:rsidR="00E85ECE" w:rsidRDefault="00E85ECE" w:rsidP="00E85EC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5ECE" w:rsidRDefault="00E85ECE" w:rsidP="00E85ECE">
      <w:pPr>
        <w:spacing w:before="57"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 Si rimanda al disciplinare di gara per informazioni in merito ai soggetti che devono sottoscrivere la presente dichiarazione.</w:t>
      </w:r>
    </w:p>
    <w:p w:rsidR="00E85ECE" w:rsidRDefault="00E85ECE" w:rsidP="00E85ECE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Import </w:t>
      </w:r>
    </w:p>
    <w:p w:rsidR="00E85ECE" w:rsidRDefault="00E85ECE" w:rsidP="00E85ECE">
      <w:pPr>
        <w:autoSpaceDE w:val="0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.…......………………….................. il …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…………………………………………………… dell’impresa 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……………….…………….…………………….…………………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.……………………………………….. Via …………………………................................, C.F.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……….…, P. IVA ……............................, in relazione alla procedura indicata in oggetto,</w:t>
      </w:r>
    </w:p>
    <w:p w:rsidR="00E85ECE" w:rsidRPr="005406EA" w:rsidRDefault="00E85ECE" w:rsidP="00E85E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</w:pPr>
    </w:p>
    <w:p w:rsidR="00E85ECE" w:rsidRDefault="00E85ECE" w:rsidP="00E85ECE">
      <w:pPr>
        <w:widowControl w:val="0"/>
        <w:autoSpaceDE w:val="0"/>
        <w:spacing w:after="0" w:line="238" w:lineRule="atLeast"/>
        <w:jc w:val="center"/>
        <w:rPr>
          <w:rFonts w:ascii="Tahoma" w:eastAsia="Arial Unicode MS" w:hAnsi="Tahoma" w:cs="Tahoma"/>
          <w:color w:val="000000"/>
          <w:kern w:val="2"/>
        </w:rPr>
      </w:pPr>
      <w:r>
        <w:rPr>
          <w:rFonts w:ascii="Tahoma" w:eastAsia="Arial Unicode MS" w:hAnsi="Tahoma" w:cs="Tahoma"/>
          <w:b/>
          <w:bCs/>
          <w:color w:val="000000"/>
          <w:kern w:val="2"/>
        </w:rPr>
        <w:t xml:space="preserve">DICHIARA, </w:t>
      </w:r>
      <w:r>
        <w:rPr>
          <w:rFonts w:ascii="Tahoma" w:eastAsia="Arial Unicode MS" w:hAnsi="Tahoma" w:cs="Tahoma"/>
          <w:color w:val="000000"/>
          <w:kern w:val="2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kern w:val="2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kern w:val="2"/>
          <w:u w:val="single"/>
        </w:rPr>
        <w:t xml:space="preserve"> 50/2016</w:t>
      </w:r>
    </w:p>
    <w:p w:rsidR="00E85ECE" w:rsidRDefault="00E85ECE" w:rsidP="00E85ECE">
      <w:pPr>
        <w:widowControl w:val="0"/>
        <w:numPr>
          <w:ilvl w:val="0"/>
          <w:numId w:val="1"/>
        </w:numPr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2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</w:rPr>
        <w:t>COSTI DELLA MANODOPERA</w:t>
      </w:r>
      <w:r>
        <w:rPr>
          <w:rFonts w:ascii="Tahoma" w:eastAsia="Arial Unicode MS" w:hAnsi="Tahoma" w:cs="Tahoma"/>
          <w:color w:val="000000"/>
          <w:kern w:val="2"/>
        </w:rPr>
        <w:t xml:space="preserve"> per l’esecuzione dell’appalto, che ammontano ad € ___________________ (in cifre) ________________________________________________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</w:rPr>
        <w:t>),</w:t>
      </w:r>
      <w:r>
        <w:rPr>
          <w:rFonts w:ascii="Tahoma" w:eastAsia="Arial Unicode MS" w:hAnsi="Tahoma" w:cs="Tahoma"/>
          <w:b/>
          <w:color w:val="000000"/>
          <w:kern w:val="2"/>
        </w:rPr>
        <w:t xml:space="preserve"> scaturiscono dal seguente calcolo: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75"/>
        <w:gridCol w:w="1767"/>
        <w:gridCol w:w="1644"/>
        <w:gridCol w:w="1334"/>
        <w:gridCol w:w="1785"/>
      </w:tblGrid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unità personale impiegato nell’esecuzione della commessa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ore individuale stimato per l’esecuzione della commessa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Monte ore complessivo stimato per l’esecuzione della commessa (A)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orario unitario (B) (in euro)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complessivo (A x B) (in euro)</w:t>
            </w:r>
          </w:p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</w:tbl>
    <w:p w:rsidR="00E85ECE" w:rsidRDefault="00E85ECE" w:rsidP="00E85ECE">
      <w:pPr>
        <w:widowControl w:val="0"/>
        <w:autoSpaceDE w:val="0"/>
        <w:spacing w:before="280" w:after="119" w:line="238" w:lineRule="atLeast"/>
        <w:ind w:left="3402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 xml:space="preserve">       Totale colonna costo complessivo € ___________________</w:t>
      </w: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b/>
          <w:bCs/>
          <w:kern w:val="2"/>
          <w:szCs w:val="20"/>
        </w:rPr>
        <w:t>DICHIARA</w:t>
      </w:r>
      <w:r>
        <w:rPr>
          <w:rFonts w:ascii="Tahoma" w:eastAsia="Arial Unicode MS" w:hAnsi="Tahoma" w:cs="Tahoma"/>
          <w:bCs/>
          <w:kern w:val="2"/>
          <w:szCs w:val="20"/>
        </w:rPr>
        <w:t>, inoltre:</w:t>
      </w:r>
    </w:p>
    <w:p w:rsidR="00E85ECE" w:rsidRDefault="00E85ECE" w:rsidP="00E85ECE">
      <w:pPr>
        <w:widowControl w:val="0"/>
        <w:numPr>
          <w:ilvl w:val="0"/>
          <w:numId w:val="2"/>
        </w:numPr>
        <w:autoSpaceDE w:val="0"/>
        <w:spacing w:after="119" w:line="240" w:lineRule="auto"/>
        <w:ind w:left="284" w:hanging="284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>di essere consapevole che, trattandosi di appalto da stipulare a corpo,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E85ECE" w:rsidRDefault="00E85ECE" w:rsidP="00E85ECE">
      <w:pPr>
        <w:widowControl w:val="0"/>
        <w:numPr>
          <w:ilvl w:val="0"/>
          <w:numId w:val="2"/>
        </w:numPr>
        <w:autoSpaceDE w:val="0"/>
        <w:spacing w:after="119" w:line="240" w:lineRule="auto"/>
        <w:ind w:left="284" w:hanging="284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E85ECE" w:rsidRDefault="00E85ECE" w:rsidP="00E85ECE">
      <w:pPr>
        <w:widowControl w:val="0"/>
        <w:numPr>
          <w:ilvl w:val="0"/>
          <w:numId w:val="2"/>
        </w:numPr>
        <w:autoSpaceDE w:val="0"/>
        <w:spacing w:after="119" w:line="240" w:lineRule="auto"/>
        <w:ind w:left="284" w:hanging="284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>NOTA BENE: in caso di RTI</w:t>
      </w:r>
      <w:r>
        <w:rPr>
          <w:rFonts w:ascii="Tahoma" w:eastAsia="Arial Unicode MS" w:hAnsi="Tahoma" w:cs="Tahoma"/>
          <w:bCs/>
          <w:kern w:val="2"/>
          <w:sz w:val="20"/>
          <w:szCs w:val="20"/>
          <w:u w:val="single"/>
        </w:rPr>
        <w:t xml:space="preserve"> non ancora costituiti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, la dichiarazione deve essere sottoscritta digitalmente da parte dei titolari/legali rappresentanti/procuratori dell’impresa mandataria e delle imprese mandanti dei raggruppamenti temporanei di imprese.</w:t>
      </w:r>
    </w:p>
    <w:p w:rsidR="00022AC5" w:rsidRDefault="00E85ECE" w:rsidP="0040344A">
      <w:pPr>
        <w:widowControl w:val="0"/>
        <w:autoSpaceDE w:val="0"/>
        <w:spacing w:after="119" w:line="240" w:lineRule="auto"/>
        <w:jc w:val="both"/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fac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simile allegato 2) al disciplinare.</w:t>
      </w:r>
    </w:p>
    <w:sectPr w:rsidR="00022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kern w:val="2"/>
        <w:sz w:val="18"/>
        <w:szCs w:val="20"/>
      </w:rPr>
    </w:lvl>
  </w:abstractNum>
  <w:abstractNum w:abstractNumId="1" w15:restartNumberingAfterBreak="0">
    <w:nsid w:val="09123113"/>
    <w:multiLevelType w:val="hybridMultilevel"/>
    <w:tmpl w:val="ABF8F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00"/>
    <w:rsid w:val="00022AC5"/>
    <w:rsid w:val="001774DC"/>
    <w:rsid w:val="0040344A"/>
    <w:rsid w:val="005406EA"/>
    <w:rsid w:val="00A73A00"/>
    <w:rsid w:val="00B950AD"/>
    <w:rsid w:val="00E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AC15-7341-4A32-ADAB-305989A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5EC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85E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6</cp:revision>
  <dcterms:created xsi:type="dcterms:W3CDTF">2019-09-23T12:18:00Z</dcterms:created>
  <dcterms:modified xsi:type="dcterms:W3CDTF">2019-10-18T10:49:00Z</dcterms:modified>
</cp:coreProperties>
</file>