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85E7" w14:textId="77777777" w:rsidR="00F1376E" w:rsidRPr="00F1326D" w:rsidRDefault="00F1376E" w:rsidP="00F1376E">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5F58A4A4" w14:textId="77777777" w:rsidR="00F1376E" w:rsidRDefault="00F1376E" w:rsidP="00F1376E">
      <w:pPr>
        <w:pStyle w:val="Corpotesto"/>
        <w:ind w:left="1418"/>
        <w:contextualSpacing/>
        <w:rPr>
          <w:b/>
          <w:sz w:val="18"/>
        </w:rPr>
      </w:pPr>
      <w:r>
        <w:rPr>
          <w:noProof/>
        </w:rPr>
        <w:drawing>
          <wp:anchor distT="0" distB="0" distL="114300" distR="114300" simplePos="0" relativeHeight="251660288" behindDoc="1" locked="0" layoutInCell="1" allowOverlap="1" wp14:anchorId="5B628277" wp14:editId="6D33F834">
            <wp:simplePos x="0" y="0"/>
            <wp:positionH relativeFrom="margin">
              <wp:align>right</wp:align>
            </wp:positionH>
            <wp:positionV relativeFrom="paragraph">
              <wp:posOffset>452120</wp:posOffset>
            </wp:positionV>
            <wp:extent cx="3601720" cy="904875"/>
            <wp:effectExtent l="0" t="0" r="0" b="9525"/>
            <wp:wrapTight wrapText="bothSides">
              <wp:wrapPolygon edited="0">
                <wp:start x="0" y="0"/>
                <wp:lineTo x="0" y="21373"/>
                <wp:lineTo x="21478" y="21373"/>
                <wp:lineTo x="21478"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72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7DC5CF15" wp14:editId="28A663EC">
            <wp:extent cx="1095375" cy="1219200"/>
            <wp:effectExtent l="0" t="0" r="9525" b="0"/>
            <wp:docPr id="1" name="Immagine 1" descr="Immagine che contiene emblema, simbolo, cres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mblema, simbolo, crest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6B10A7B" w14:textId="77777777" w:rsidR="00F1376E" w:rsidRDefault="00F1376E" w:rsidP="00F1376E">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125421FD" wp14:editId="40A8A4C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F0A4A"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30EC07E5" w14:textId="77777777" w:rsidR="00F1376E" w:rsidRPr="00F1326D" w:rsidRDefault="00F1376E" w:rsidP="00F1376E">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69F7B5A7" w14:textId="77777777" w:rsidR="00F1376E" w:rsidRDefault="00F1376E" w:rsidP="00F1376E">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5F00C339" w14:textId="77777777" w:rsidR="00F1376E" w:rsidRPr="00F1326D" w:rsidRDefault="00F1376E" w:rsidP="00F1376E">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3B4E4FB4" w14:textId="77777777" w:rsidR="00F1376E" w:rsidRPr="00F1326D" w:rsidRDefault="00F1376E" w:rsidP="00F1376E">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465478BE" w14:textId="77777777" w:rsidR="00F1376E" w:rsidRPr="00F1326D" w:rsidRDefault="00F1376E" w:rsidP="00F1376E">
      <w:pPr>
        <w:suppressAutoHyphens/>
        <w:spacing w:after="0" w:line="240" w:lineRule="auto"/>
        <w:jc w:val="center"/>
        <w:rPr>
          <w:rFonts w:ascii="Tahoma" w:eastAsia="Times New Roman" w:hAnsi="Tahoma" w:cs="Tahoma"/>
          <w:sz w:val="18"/>
          <w:szCs w:val="18"/>
          <w:lang w:eastAsia="ar-SA"/>
        </w:rPr>
      </w:pPr>
    </w:p>
    <w:p w14:paraId="31A8EE63" w14:textId="77777777" w:rsidR="00F1376E" w:rsidRPr="00F1326D" w:rsidRDefault="00F1376E" w:rsidP="00F1376E">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38CE0BE1" w14:textId="77777777" w:rsidR="00F1376E" w:rsidRPr="00F1326D" w:rsidRDefault="00F1376E" w:rsidP="00F1376E">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53AA8E41" w14:textId="77777777" w:rsidR="00F1376E" w:rsidRPr="00F1326D" w:rsidRDefault="00F1376E" w:rsidP="00F1376E">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51203372" w14:textId="77777777" w:rsidR="00F1376E" w:rsidRPr="00F1326D" w:rsidRDefault="00F1376E" w:rsidP="00F1376E">
      <w:pPr>
        <w:suppressAutoHyphens/>
        <w:spacing w:after="0" w:line="240" w:lineRule="auto"/>
        <w:jc w:val="both"/>
        <w:rPr>
          <w:rFonts w:ascii="Tahoma" w:eastAsia="Times New Roman" w:hAnsi="Tahoma" w:cs="Tahoma"/>
          <w:sz w:val="18"/>
          <w:szCs w:val="18"/>
          <w:lang w:eastAsia="ar-SA"/>
        </w:rPr>
      </w:pPr>
    </w:p>
    <w:p w14:paraId="2BFAA439" w14:textId="356E28C1" w:rsidR="00F1376E" w:rsidRPr="00044B73" w:rsidRDefault="00552F18" w:rsidP="00B778A3">
      <w:pPr>
        <w:pStyle w:val="NormaleWeb"/>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sz w:val="20"/>
          <w:szCs w:val="20"/>
          <w:lang w:eastAsia="ar-SA"/>
        </w:rPr>
      </w:pPr>
      <w:r w:rsidRPr="00007B2E">
        <w:rPr>
          <w:rFonts w:ascii="Tahoma" w:hAnsi="Tahoma" w:cs="Tahoma"/>
          <w:b/>
          <w:sz w:val="20"/>
          <w:szCs w:val="20"/>
          <w:lang w:eastAsia="ar-SA"/>
        </w:rPr>
        <w:t>OGGETTO</w:t>
      </w:r>
      <w:r w:rsidRPr="00007B2E">
        <w:rPr>
          <w:rFonts w:ascii="Tahoma" w:hAnsi="Tahoma" w:cs="Tahoma"/>
          <w:sz w:val="20"/>
          <w:szCs w:val="20"/>
          <w:lang w:eastAsia="ar-SA"/>
        </w:rPr>
        <w:t>:</w:t>
      </w:r>
      <w:r w:rsidRPr="00007B2E">
        <w:t xml:space="preserve"> </w:t>
      </w:r>
      <w:r w:rsidR="00044B73" w:rsidRPr="00044B73">
        <w:rPr>
          <w:rFonts w:ascii="Tahoma" w:hAnsi="Tahoma" w:cs="Tahoma"/>
          <w:b/>
          <w:bCs/>
          <w:sz w:val="20"/>
          <w:szCs w:val="20"/>
        </w:rPr>
        <w:t>PNRR 2021-2026. MISS. M4 - COMP. C1- INV. 1.3 PROCEDURA APERTA PER L’AFFIDAMENTO DEI LAVORI DI CUI AL PROGETTO “PALESTRA DEL CENTRO SCOLASTICO MEDIO SUPERIORE “A. VOLTA” DI BORGONOVO VAL TIDONE. LAVORI DI ADEGUAMENTO ANTISISMICO E DI RIQUALIFICAZIONE FUNZIONALE” FINANZIATO DALL'UNIONE EUROPEA - NEXTGENERATIONEU. CUP: D45F22000480006. CIG A018C72903.</w:t>
      </w:r>
    </w:p>
    <w:p w14:paraId="4AAB15AB" w14:textId="2A30C4CD" w:rsidR="00552F18" w:rsidRDefault="00552F18" w:rsidP="00B778A3">
      <w:pPr>
        <w:pStyle w:val="NormaleWeb"/>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bCs/>
          <w:sz w:val="20"/>
          <w:szCs w:val="20"/>
          <w:lang w:eastAsia="ar-SA"/>
        </w:rPr>
      </w:pPr>
      <w:r w:rsidRPr="00007B2E">
        <w:rPr>
          <w:rFonts w:ascii="Tahoma" w:eastAsia="Arial Unicode MS" w:hAnsi="Tahoma" w:cs="Tahoma"/>
          <w:b/>
          <w:bCs/>
          <w:color w:val="FF0000"/>
          <w:kern w:val="2"/>
          <w:sz w:val="20"/>
          <w:szCs w:val="20"/>
          <w:lang w:eastAsia="ar-SA"/>
        </w:rPr>
        <w:t>ISTRUZIONI PER LA COMPILAZIONE:</w:t>
      </w:r>
      <w:r w:rsidRPr="00007B2E">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w:t>
      </w:r>
      <w:r>
        <w:rPr>
          <w:rFonts w:ascii="Tahoma" w:eastAsia="Arial Unicode MS" w:hAnsi="Tahoma" w:cs="Tahoma"/>
          <w:color w:val="FF0000"/>
          <w:kern w:val="2"/>
          <w:sz w:val="20"/>
          <w:szCs w:val="20"/>
          <w:lang w:eastAsia="ar-SA"/>
        </w:rPr>
        <w:t xml:space="preserve">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9660" w:type="dxa"/>
        <w:tblInd w:w="75" w:type="dxa"/>
        <w:tblLayout w:type="fixed"/>
        <w:tblCellMar>
          <w:top w:w="75" w:type="dxa"/>
          <w:left w:w="75" w:type="dxa"/>
          <w:bottom w:w="75" w:type="dxa"/>
          <w:right w:w="75" w:type="dxa"/>
        </w:tblCellMar>
        <w:tblLook w:val="04A0" w:firstRow="1" w:lastRow="0" w:firstColumn="1" w:lastColumn="0" w:noHBand="0" w:noVBand="1"/>
      </w:tblPr>
      <w:tblGrid>
        <w:gridCol w:w="629"/>
        <w:gridCol w:w="689"/>
        <w:gridCol w:w="105"/>
        <w:gridCol w:w="285"/>
        <w:gridCol w:w="105"/>
        <w:gridCol w:w="2054"/>
        <w:gridCol w:w="300"/>
        <w:gridCol w:w="390"/>
        <w:gridCol w:w="195"/>
        <w:gridCol w:w="495"/>
        <w:gridCol w:w="105"/>
        <w:gridCol w:w="675"/>
        <w:gridCol w:w="300"/>
        <w:gridCol w:w="585"/>
        <w:gridCol w:w="1275"/>
        <w:gridCol w:w="600"/>
        <w:gridCol w:w="873"/>
      </w:tblGrid>
      <w:tr w:rsidR="00552F18" w14:paraId="525D3EC5" w14:textId="77777777" w:rsidTr="007375BF">
        <w:tc>
          <w:tcPr>
            <w:tcW w:w="1320" w:type="dxa"/>
            <w:gridSpan w:val="2"/>
            <w:tcBorders>
              <w:top w:val="double" w:sz="2" w:space="0" w:color="C0C0C0"/>
              <w:left w:val="double" w:sz="2" w:space="0" w:color="C0C0C0"/>
              <w:bottom w:val="double" w:sz="2" w:space="0" w:color="C0C0C0"/>
              <w:right w:val="nil"/>
            </w:tcBorders>
            <w:hideMark/>
          </w:tcPr>
          <w:p w14:paraId="206B14F8"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 sottoscritto</w:t>
            </w:r>
          </w:p>
        </w:tc>
        <w:tc>
          <w:tcPr>
            <w:tcW w:w="8343" w:type="dxa"/>
            <w:gridSpan w:val="15"/>
            <w:tcBorders>
              <w:top w:val="double" w:sz="2" w:space="0" w:color="C0C0C0"/>
              <w:left w:val="double" w:sz="2" w:space="0" w:color="C0C0C0"/>
              <w:bottom w:val="double" w:sz="2" w:space="0" w:color="C0C0C0"/>
              <w:right w:val="double" w:sz="2" w:space="0" w:color="C0C0C0"/>
            </w:tcBorders>
          </w:tcPr>
          <w:p w14:paraId="47102B63"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0CCEA8D7" w14:textId="77777777" w:rsidTr="007375BF">
        <w:tc>
          <w:tcPr>
            <w:tcW w:w="630" w:type="dxa"/>
            <w:tcBorders>
              <w:top w:val="double" w:sz="2" w:space="0" w:color="C0C0C0"/>
              <w:left w:val="double" w:sz="2" w:space="0" w:color="C0C0C0"/>
              <w:bottom w:val="double" w:sz="2" w:space="0" w:color="C0C0C0"/>
              <w:right w:val="nil"/>
            </w:tcBorders>
            <w:hideMark/>
          </w:tcPr>
          <w:p w14:paraId="5E3DE22F"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14:paraId="071AFE05"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14:paraId="318FAA3C"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14:paraId="6F827DE9"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14:paraId="7C2543BC"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48" w:type="dxa"/>
            <w:gridSpan w:val="3"/>
            <w:tcBorders>
              <w:top w:val="double" w:sz="2" w:space="0" w:color="C0C0C0"/>
              <w:left w:val="double" w:sz="2" w:space="0" w:color="C0C0C0"/>
              <w:bottom w:val="double" w:sz="2" w:space="0" w:color="C0C0C0"/>
              <w:right w:val="double" w:sz="2" w:space="0" w:color="C0C0C0"/>
            </w:tcBorders>
          </w:tcPr>
          <w:p w14:paraId="3CA4794F"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7A03B3EC" w14:textId="77777777" w:rsidTr="007375BF">
        <w:tc>
          <w:tcPr>
            <w:tcW w:w="1320" w:type="dxa"/>
            <w:gridSpan w:val="2"/>
            <w:tcBorders>
              <w:top w:val="double" w:sz="2" w:space="0" w:color="C0C0C0"/>
              <w:left w:val="double" w:sz="2" w:space="0" w:color="C0C0C0"/>
              <w:bottom w:val="double" w:sz="2" w:space="0" w:color="C0C0C0"/>
              <w:right w:val="nil"/>
            </w:tcBorders>
            <w:hideMark/>
          </w:tcPr>
          <w:p w14:paraId="6F2FEB1D"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14:paraId="1C5B9B6B"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14:paraId="0166104C"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14:paraId="438BDE78"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67E27789"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7610B52F"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0F0A92D1" w14:textId="77777777" w:rsidTr="007375BF">
        <w:tc>
          <w:tcPr>
            <w:tcW w:w="1320" w:type="dxa"/>
            <w:gridSpan w:val="2"/>
            <w:tcBorders>
              <w:top w:val="double" w:sz="2" w:space="0" w:color="C0C0C0"/>
              <w:left w:val="double" w:sz="2" w:space="0" w:color="C0C0C0"/>
              <w:bottom w:val="double" w:sz="2" w:space="0" w:color="C0C0C0"/>
              <w:right w:val="nil"/>
            </w:tcBorders>
            <w:hideMark/>
          </w:tcPr>
          <w:p w14:paraId="7B1A5BA4"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43" w:type="dxa"/>
            <w:gridSpan w:val="15"/>
            <w:tcBorders>
              <w:top w:val="double" w:sz="2" w:space="0" w:color="C0C0C0"/>
              <w:left w:val="double" w:sz="2" w:space="0" w:color="C0C0C0"/>
              <w:bottom w:val="double" w:sz="2" w:space="0" w:color="C0C0C0"/>
              <w:right w:val="double" w:sz="2" w:space="0" w:color="C0C0C0"/>
            </w:tcBorders>
          </w:tcPr>
          <w:p w14:paraId="3D3AACF9"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3A70665E" w14:textId="77777777" w:rsidTr="007375BF">
        <w:tc>
          <w:tcPr>
            <w:tcW w:w="1320" w:type="dxa"/>
            <w:gridSpan w:val="2"/>
            <w:tcBorders>
              <w:top w:val="double" w:sz="2" w:space="0" w:color="C0C0C0"/>
              <w:left w:val="double" w:sz="2" w:space="0" w:color="C0C0C0"/>
              <w:bottom w:val="double" w:sz="2" w:space="0" w:color="C0C0C0"/>
              <w:right w:val="nil"/>
            </w:tcBorders>
            <w:hideMark/>
          </w:tcPr>
          <w:p w14:paraId="23AF24E8"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43" w:type="dxa"/>
            <w:gridSpan w:val="15"/>
            <w:tcBorders>
              <w:top w:val="double" w:sz="2" w:space="0" w:color="C0C0C0"/>
              <w:left w:val="double" w:sz="2" w:space="0" w:color="C0C0C0"/>
              <w:bottom w:val="double" w:sz="2" w:space="0" w:color="C0C0C0"/>
              <w:right w:val="double" w:sz="2" w:space="0" w:color="C0C0C0"/>
            </w:tcBorders>
          </w:tcPr>
          <w:p w14:paraId="1127AEFA"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64D81E48" w14:textId="77777777" w:rsidTr="007375BF">
        <w:tc>
          <w:tcPr>
            <w:tcW w:w="1710" w:type="dxa"/>
            <w:gridSpan w:val="4"/>
            <w:tcBorders>
              <w:top w:val="double" w:sz="2" w:space="0" w:color="C0C0C0"/>
              <w:left w:val="double" w:sz="2" w:space="0" w:color="C0C0C0"/>
              <w:bottom w:val="double" w:sz="2" w:space="0" w:color="C0C0C0"/>
              <w:right w:val="nil"/>
            </w:tcBorders>
            <w:hideMark/>
          </w:tcPr>
          <w:p w14:paraId="0513EACF"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14:paraId="6823C5B0"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3F63DD82"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7535A5A1"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262016CA"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3816FC41"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41EF1A29" w14:textId="77777777" w:rsidTr="007375BF">
        <w:tc>
          <w:tcPr>
            <w:tcW w:w="1815" w:type="dxa"/>
            <w:gridSpan w:val="5"/>
            <w:tcBorders>
              <w:top w:val="double" w:sz="2" w:space="0" w:color="C0C0C0"/>
              <w:left w:val="double" w:sz="2" w:space="0" w:color="C0C0C0"/>
              <w:bottom w:val="double" w:sz="2" w:space="0" w:color="C0C0C0"/>
              <w:right w:val="nil"/>
            </w:tcBorders>
            <w:hideMark/>
          </w:tcPr>
          <w:p w14:paraId="520E93BC"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14:paraId="14467C80"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6F22EEDF"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2A32DFF1"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7CC5EEFF"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06EB3A8"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r w:rsidR="00552F18" w14:paraId="63F06D1C" w14:textId="77777777" w:rsidTr="007375BF">
        <w:tc>
          <w:tcPr>
            <w:tcW w:w="1425" w:type="dxa"/>
            <w:gridSpan w:val="3"/>
            <w:tcBorders>
              <w:top w:val="double" w:sz="2" w:space="0" w:color="C0C0C0"/>
              <w:left w:val="double" w:sz="2" w:space="0" w:color="C0C0C0"/>
              <w:bottom w:val="double" w:sz="2" w:space="0" w:color="C0C0C0"/>
              <w:right w:val="nil"/>
            </w:tcBorders>
            <w:hideMark/>
          </w:tcPr>
          <w:p w14:paraId="0CCB607A"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14:paraId="7140EA08"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14:paraId="625F1A35" w14:textId="77777777" w:rsidR="00552F18" w:rsidRDefault="00552F18" w:rsidP="007375BF">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33" w:type="dxa"/>
            <w:gridSpan w:val="5"/>
            <w:tcBorders>
              <w:top w:val="double" w:sz="2" w:space="0" w:color="C0C0C0"/>
              <w:left w:val="double" w:sz="2" w:space="0" w:color="C0C0C0"/>
              <w:bottom w:val="double" w:sz="2" w:space="0" w:color="C0C0C0"/>
              <w:right w:val="double" w:sz="2" w:space="0" w:color="C0C0C0"/>
            </w:tcBorders>
          </w:tcPr>
          <w:p w14:paraId="757D5345" w14:textId="77777777" w:rsidR="00552F18" w:rsidRDefault="00552F18" w:rsidP="007375BF">
            <w:pPr>
              <w:suppressAutoHyphens/>
              <w:snapToGrid w:val="0"/>
              <w:spacing w:before="159" w:after="0" w:line="240" w:lineRule="auto"/>
              <w:jc w:val="both"/>
              <w:rPr>
                <w:rFonts w:ascii="Tahoma" w:eastAsia="Times New Roman" w:hAnsi="Tahoma" w:cs="Tahoma"/>
                <w:sz w:val="18"/>
                <w:szCs w:val="18"/>
                <w:lang w:eastAsia="ar-SA"/>
              </w:rPr>
            </w:pPr>
          </w:p>
        </w:tc>
      </w:tr>
    </w:tbl>
    <w:p w14:paraId="1996AC82" w14:textId="77777777" w:rsidR="00552F18" w:rsidRDefault="00552F18" w:rsidP="00552F18">
      <w:pPr>
        <w:suppressAutoHyphens/>
        <w:spacing w:before="119" w:after="119"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lastRenderedPageBreak/>
        <w:t xml:space="preserve">telefono: ______________________________ </w:t>
      </w:r>
      <w:proofErr w:type="spellStart"/>
      <w:r>
        <w:rPr>
          <w:rFonts w:ascii="Tahoma" w:eastAsia="Times New Roman" w:hAnsi="Tahoma" w:cs="Tahoma"/>
          <w:sz w:val="18"/>
          <w:szCs w:val="18"/>
          <w:lang w:eastAsia="ar-SA"/>
        </w:rPr>
        <w:t>pec</w:t>
      </w:r>
      <w:proofErr w:type="spellEnd"/>
      <w:r>
        <w:rPr>
          <w:rFonts w:ascii="Tahoma" w:eastAsia="Times New Roman" w:hAnsi="Tahoma" w:cs="Tahoma"/>
          <w:sz w:val="18"/>
          <w:szCs w:val="18"/>
          <w:lang w:eastAsia="ar-SA"/>
        </w:rPr>
        <w:t>: _______________________________________________________</w:t>
      </w:r>
    </w:p>
    <w:p w14:paraId="4464A8D4" w14:textId="77777777" w:rsidR="00552F18" w:rsidRDefault="00552F18" w:rsidP="00552F18">
      <w:pPr>
        <w:suppressAutoHyphens/>
        <w:spacing w:before="119" w:after="240" w:line="240" w:lineRule="auto"/>
        <w:jc w:val="center"/>
        <w:rPr>
          <w:rFonts w:ascii="Tahoma" w:eastAsia="Times New Roman" w:hAnsi="Tahoma" w:cs="Tahoma"/>
          <w:sz w:val="18"/>
          <w:szCs w:val="18"/>
          <w:lang w:eastAsia="ar-SA"/>
        </w:rPr>
      </w:pPr>
      <w:r>
        <w:rPr>
          <w:rFonts w:ascii="Tahoma" w:eastAsia="Times New Roman" w:hAnsi="Tahoma" w:cs="Tahoma"/>
          <w:b/>
          <w:sz w:val="20"/>
          <w:szCs w:val="20"/>
          <w:lang w:eastAsia="ar-SA"/>
        </w:rPr>
        <w:t>CHIEDE</w:t>
      </w:r>
    </w:p>
    <w:p w14:paraId="64ADB04B" w14:textId="77777777" w:rsidR="00552F18" w:rsidRDefault="00552F18" w:rsidP="00552F18">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765120EF" w14:textId="77777777" w:rsidR="00552F18" w:rsidRPr="00250B59"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250B59">
        <w:rPr>
          <w:rFonts w:ascii="Tahoma" w:eastAsia="Times New Roman" w:hAnsi="Tahoma" w:cs="Tahoma"/>
          <w:color w:val="000000"/>
          <w:sz w:val="20"/>
          <w:szCs w:val="20"/>
        </w:rPr>
        <w:t>operatore economico singolo;</w:t>
      </w:r>
    </w:p>
    <w:p w14:paraId="21695C0C" w14:textId="68D6ECCF" w:rsidR="00552F18" w:rsidRPr="00250B59"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250B59">
        <w:rPr>
          <w:rFonts w:ascii="Tahoma" w:eastAsia="Times New Roman" w:hAnsi="Tahoma" w:cs="Tahoma"/>
          <w:color w:val="000000"/>
          <w:sz w:val="20"/>
          <w:szCs w:val="20"/>
        </w:rPr>
        <w:t xml:space="preserve">capogruppo di associazione temporanea di imprese o di consorzio art. </w:t>
      </w:r>
      <w:r w:rsidR="00250B59" w:rsidRPr="00250B59">
        <w:rPr>
          <w:rFonts w:ascii="Tahoma" w:eastAsia="Times New Roman" w:hAnsi="Tahoma" w:cs="Tahoma"/>
          <w:color w:val="000000"/>
          <w:sz w:val="20"/>
          <w:szCs w:val="20"/>
        </w:rPr>
        <w:t>65</w:t>
      </w:r>
      <w:r w:rsidRPr="00250B59">
        <w:rPr>
          <w:rFonts w:ascii="Tahoma" w:eastAsia="Times New Roman" w:hAnsi="Tahoma" w:cs="Tahoma"/>
          <w:color w:val="000000"/>
          <w:sz w:val="20"/>
          <w:szCs w:val="20"/>
        </w:rPr>
        <w:t xml:space="preserve">, comma 2, lett. </w:t>
      </w:r>
      <w:r w:rsidR="00250B59" w:rsidRPr="00250B59">
        <w:rPr>
          <w:rFonts w:ascii="Tahoma" w:eastAsia="Times New Roman" w:hAnsi="Tahoma" w:cs="Tahoma"/>
          <w:color w:val="000000"/>
          <w:sz w:val="20"/>
          <w:szCs w:val="20"/>
        </w:rPr>
        <w:t>e</w:t>
      </w:r>
      <w:r w:rsidRPr="00250B59">
        <w:rPr>
          <w:rFonts w:ascii="Tahoma" w:eastAsia="Times New Roman" w:hAnsi="Tahoma" w:cs="Tahoma"/>
          <w:color w:val="000000"/>
          <w:sz w:val="20"/>
          <w:szCs w:val="20"/>
        </w:rPr>
        <w:t xml:space="preserve">) e </w:t>
      </w:r>
      <w:r w:rsidR="00250B59" w:rsidRPr="00250B59">
        <w:rPr>
          <w:rFonts w:ascii="Tahoma" w:eastAsia="Times New Roman" w:hAnsi="Tahoma" w:cs="Tahoma"/>
          <w:color w:val="000000"/>
          <w:sz w:val="20"/>
          <w:szCs w:val="20"/>
        </w:rPr>
        <w:t>f</w:t>
      </w:r>
      <w:r w:rsidRPr="00250B59">
        <w:rPr>
          <w:rFonts w:ascii="Tahoma" w:eastAsia="Times New Roman" w:hAnsi="Tahoma" w:cs="Tahoma"/>
          <w:color w:val="000000"/>
          <w:sz w:val="20"/>
          <w:szCs w:val="20"/>
        </w:rPr>
        <w:t xml:space="preserve">) del D. Lgs. n. </w:t>
      </w:r>
      <w:r w:rsidR="00250B59" w:rsidRPr="00250B59">
        <w:rPr>
          <w:rFonts w:ascii="Tahoma" w:eastAsia="Times New Roman" w:hAnsi="Tahoma" w:cs="Tahoma"/>
          <w:color w:val="000000"/>
          <w:sz w:val="20"/>
          <w:szCs w:val="20"/>
        </w:rPr>
        <w:t>36</w:t>
      </w:r>
      <w:r w:rsidRPr="00250B59">
        <w:rPr>
          <w:rFonts w:ascii="Tahoma" w:eastAsia="Times New Roman" w:hAnsi="Tahoma" w:cs="Tahoma"/>
          <w:color w:val="000000"/>
          <w:sz w:val="20"/>
          <w:szCs w:val="20"/>
        </w:rPr>
        <w:t>/20</w:t>
      </w:r>
      <w:r w:rsidR="00250B59" w:rsidRPr="00250B59">
        <w:rPr>
          <w:rFonts w:ascii="Tahoma" w:eastAsia="Times New Roman" w:hAnsi="Tahoma" w:cs="Tahoma"/>
          <w:color w:val="000000"/>
          <w:sz w:val="20"/>
          <w:szCs w:val="20"/>
        </w:rPr>
        <w:t>23</w:t>
      </w:r>
      <w:r w:rsidRPr="00250B59">
        <w:rPr>
          <w:rFonts w:ascii="Tahoma" w:eastAsia="Times New Roman" w:hAnsi="Tahoma" w:cs="Tahoma"/>
          <w:color w:val="000000"/>
          <w:sz w:val="20"/>
          <w:szCs w:val="20"/>
        </w:rPr>
        <w:t>;</w:t>
      </w:r>
    </w:p>
    <w:p w14:paraId="61FD0F80" w14:textId="77777777" w:rsidR="00552F18" w:rsidRPr="00250B59" w:rsidRDefault="00552F18" w:rsidP="00552F18">
      <w:pPr>
        <w:spacing w:before="120" w:after="120" w:line="240" w:lineRule="auto"/>
        <w:ind w:left="709"/>
        <w:jc w:val="both"/>
        <w:rPr>
          <w:rFonts w:ascii="Tahoma" w:eastAsia="Times New Roman" w:hAnsi="Tahoma" w:cs="Tahoma"/>
          <w:color w:val="000000"/>
          <w:sz w:val="20"/>
          <w:szCs w:val="20"/>
        </w:rPr>
      </w:pPr>
      <w:r w:rsidRPr="00250B59">
        <w:rPr>
          <w:rFonts w:ascii="Tahoma" w:eastAsia="Times New Roman" w:hAnsi="Tahoma" w:cs="Tahoma"/>
          <w:color w:val="000000"/>
          <w:sz w:val="20"/>
          <w:szCs w:val="20"/>
        </w:rPr>
        <w:t>□ costituendo □ già costituito</w:t>
      </w:r>
    </w:p>
    <w:p w14:paraId="2D1D99DB" w14:textId="5EA9F5F8" w:rsidR="00552F18" w:rsidRPr="007F44A1"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7F44A1">
        <w:rPr>
          <w:rFonts w:ascii="Tahoma" w:eastAsia="Times New Roman" w:hAnsi="Tahoma" w:cs="Tahoma"/>
          <w:color w:val="000000"/>
          <w:sz w:val="20"/>
          <w:szCs w:val="20"/>
        </w:rPr>
        <w:t xml:space="preserve">mandante di Raggruppamento Temporaneo di concorrenti o di Consorzio art. </w:t>
      </w:r>
      <w:r w:rsidR="007F44A1" w:rsidRPr="007F44A1">
        <w:rPr>
          <w:rFonts w:ascii="Tahoma" w:eastAsia="Times New Roman" w:hAnsi="Tahoma" w:cs="Tahoma"/>
          <w:color w:val="000000"/>
          <w:sz w:val="20"/>
          <w:szCs w:val="20"/>
        </w:rPr>
        <w:t>6</w:t>
      </w:r>
      <w:r w:rsidRPr="007F44A1">
        <w:rPr>
          <w:rFonts w:ascii="Tahoma" w:eastAsia="Times New Roman" w:hAnsi="Tahoma" w:cs="Tahoma"/>
          <w:color w:val="000000"/>
          <w:sz w:val="20"/>
          <w:szCs w:val="20"/>
        </w:rPr>
        <w:t xml:space="preserve">5, comma 2, lett. </w:t>
      </w:r>
      <w:r w:rsidR="007F44A1" w:rsidRPr="007F44A1">
        <w:rPr>
          <w:rFonts w:ascii="Tahoma" w:eastAsia="Times New Roman" w:hAnsi="Tahoma" w:cs="Tahoma"/>
          <w:color w:val="000000"/>
          <w:sz w:val="20"/>
          <w:szCs w:val="20"/>
        </w:rPr>
        <w:t>e</w:t>
      </w:r>
      <w:r w:rsidRPr="007F44A1">
        <w:rPr>
          <w:rFonts w:ascii="Tahoma" w:eastAsia="Times New Roman" w:hAnsi="Tahoma" w:cs="Tahoma"/>
          <w:color w:val="000000"/>
          <w:sz w:val="20"/>
          <w:szCs w:val="20"/>
        </w:rPr>
        <w:t xml:space="preserve">) e </w:t>
      </w:r>
      <w:r w:rsidR="007F44A1" w:rsidRPr="007F44A1">
        <w:rPr>
          <w:rFonts w:ascii="Tahoma" w:eastAsia="Times New Roman" w:hAnsi="Tahoma" w:cs="Tahoma"/>
          <w:color w:val="000000"/>
          <w:sz w:val="20"/>
          <w:szCs w:val="20"/>
        </w:rPr>
        <w:t>f</w:t>
      </w:r>
      <w:r w:rsidRPr="007F44A1">
        <w:rPr>
          <w:rFonts w:ascii="Tahoma" w:eastAsia="Times New Roman" w:hAnsi="Tahoma" w:cs="Tahoma"/>
          <w:color w:val="000000"/>
          <w:sz w:val="20"/>
          <w:szCs w:val="20"/>
        </w:rPr>
        <w:t xml:space="preserve">) del </w:t>
      </w:r>
      <w:proofErr w:type="spellStart"/>
      <w:r w:rsidRPr="007F44A1">
        <w:rPr>
          <w:rFonts w:ascii="Tahoma" w:eastAsia="Times New Roman" w:hAnsi="Tahoma" w:cs="Tahoma"/>
          <w:color w:val="000000"/>
          <w:sz w:val="20"/>
          <w:szCs w:val="20"/>
        </w:rPr>
        <w:t>D.Lgs.</w:t>
      </w:r>
      <w:proofErr w:type="spellEnd"/>
      <w:r w:rsidRPr="007F44A1">
        <w:rPr>
          <w:rFonts w:ascii="Tahoma" w:eastAsia="Times New Roman" w:hAnsi="Tahoma" w:cs="Tahoma"/>
          <w:color w:val="000000"/>
          <w:sz w:val="20"/>
          <w:szCs w:val="20"/>
        </w:rPr>
        <w:t xml:space="preserve"> n. </w:t>
      </w:r>
      <w:r w:rsidR="007F44A1" w:rsidRPr="007F44A1">
        <w:rPr>
          <w:rFonts w:ascii="Tahoma" w:eastAsia="Times New Roman" w:hAnsi="Tahoma" w:cs="Tahoma"/>
          <w:color w:val="000000"/>
          <w:sz w:val="20"/>
          <w:szCs w:val="20"/>
        </w:rPr>
        <w:t>36</w:t>
      </w:r>
      <w:r w:rsidRPr="007F44A1">
        <w:rPr>
          <w:rFonts w:ascii="Tahoma" w:eastAsia="Times New Roman" w:hAnsi="Tahoma" w:cs="Tahoma"/>
          <w:color w:val="000000"/>
          <w:sz w:val="20"/>
          <w:szCs w:val="20"/>
        </w:rPr>
        <w:t>/20</w:t>
      </w:r>
      <w:r w:rsidR="007F44A1" w:rsidRPr="007F44A1">
        <w:rPr>
          <w:rFonts w:ascii="Tahoma" w:eastAsia="Times New Roman" w:hAnsi="Tahoma" w:cs="Tahoma"/>
          <w:color w:val="000000"/>
          <w:sz w:val="20"/>
          <w:szCs w:val="20"/>
        </w:rPr>
        <w:t>23</w:t>
      </w:r>
      <w:r w:rsidRPr="007F44A1">
        <w:rPr>
          <w:rFonts w:ascii="Tahoma" w:eastAsia="Times New Roman" w:hAnsi="Tahoma" w:cs="Tahoma"/>
          <w:color w:val="000000"/>
          <w:sz w:val="20"/>
          <w:szCs w:val="20"/>
        </w:rPr>
        <w:t>;</w:t>
      </w:r>
    </w:p>
    <w:p w14:paraId="63A4274B" w14:textId="77777777" w:rsidR="00552F18" w:rsidRPr="007F44A1" w:rsidRDefault="00552F18" w:rsidP="00552F18">
      <w:pPr>
        <w:spacing w:before="120" w:after="120" w:line="240" w:lineRule="auto"/>
        <w:ind w:left="709"/>
        <w:jc w:val="both"/>
        <w:rPr>
          <w:rFonts w:ascii="Tahoma" w:eastAsia="Times New Roman" w:hAnsi="Tahoma" w:cs="Tahoma"/>
          <w:color w:val="000000"/>
          <w:sz w:val="20"/>
          <w:szCs w:val="20"/>
        </w:rPr>
      </w:pPr>
      <w:r w:rsidRPr="007F44A1">
        <w:rPr>
          <w:rFonts w:ascii="Tahoma" w:eastAsia="Times New Roman" w:hAnsi="Tahoma" w:cs="Tahoma"/>
          <w:color w:val="000000"/>
          <w:sz w:val="20"/>
          <w:szCs w:val="20"/>
        </w:rPr>
        <w:t>□ costituendo □ già costituito</w:t>
      </w:r>
    </w:p>
    <w:p w14:paraId="114BD997" w14:textId="533754B8" w:rsidR="00552F18" w:rsidRPr="009C15D7"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9C15D7">
        <w:rPr>
          <w:rFonts w:ascii="Tahoma" w:eastAsia="Times New Roman" w:hAnsi="Tahoma" w:cs="Tahoma"/>
          <w:color w:val="000000"/>
          <w:sz w:val="20"/>
          <w:szCs w:val="20"/>
        </w:rPr>
        <w:t xml:space="preserve">consorzio fra società cooperative di produzione e lavoro ai sensi dell’art. </w:t>
      </w:r>
      <w:r w:rsidR="009C15D7" w:rsidRPr="009C15D7">
        <w:rPr>
          <w:rFonts w:ascii="Tahoma" w:eastAsia="Times New Roman" w:hAnsi="Tahoma" w:cs="Tahoma"/>
          <w:color w:val="000000"/>
          <w:sz w:val="20"/>
          <w:szCs w:val="20"/>
        </w:rPr>
        <w:t>65</w:t>
      </w:r>
      <w:r w:rsidRPr="009C15D7">
        <w:rPr>
          <w:rFonts w:ascii="Tahoma" w:eastAsia="Times New Roman" w:hAnsi="Tahoma" w:cs="Tahoma"/>
          <w:color w:val="000000"/>
          <w:sz w:val="20"/>
          <w:szCs w:val="20"/>
        </w:rPr>
        <w:t xml:space="preserve">, comma 2, lett. b) del </w:t>
      </w:r>
      <w:proofErr w:type="spellStart"/>
      <w:r w:rsidRPr="009C15D7">
        <w:rPr>
          <w:rFonts w:ascii="Tahoma" w:eastAsia="Times New Roman" w:hAnsi="Tahoma" w:cs="Tahoma"/>
          <w:color w:val="000000"/>
          <w:sz w:val="20"/>
          <w:szCs w:val="20"/>
        </w:rPr>
        <w:t>D.Lgs.</w:t>
      </w:r>
      <w:proofErr w:type="spellEnd"/>
      <w:r w:rsidRPr="009C15D7">
        <w:rPr>
          <w:rFonts w:ascii="Tahoma" w:eastAsia="Times New Roman" w:hAnsi="Tahoma" w:cs="Tahoma"/>
          <w:color w:val="000000"/>
          <w:sz w:val="20"/>
          <w:szCs w:val="20"/>
        </w:rPr>
        <w:t xml:space="preserve"> n. </w:t>
      </w:r>
      <w:r w:rsidR="009C15D7" w:rsidRPr="009C15D7">
        <w:rPr>
          <w:rFonts w:ascii="Tahoma" w:eastAsia="Times New Roman" w:hAnsi="Tahoma" w:cs="Tahoma"/>
          <w:color w:val="000000"/>
          <w:sz w:val="20"/>
          <w:szCs w:val="20"/>
        </w:rPr>
        <w:t>36</w:t>
      </w:r>
      <w:r w:rsidRPr="009C15D7">
        <w:rPr>
          <w:rFonts w:ascii="Tahoma" w:eastAsia="Times New Roman" w:hAnsi="Tahoma" w:cs="Tahoma"/>
          <w:color w:val="000000"/>
          <w:sz w:val="20"/>
          <w:szCs w:val="20"/>
        </w:rPr>
        <w:t>/20</w:t>
      </w:r>
      <w:r w:rsidR="009C15D7" w:rsidRPr="009C15D7">
        <w:rPr>
          <w:rFonts w:ascii="Tahoma" w:eastAsia="Times New Roman" w:hAnsi="Tahoma" w:cs="Tahoma"/>
          <w:color w:val="000000"/>
          <w:sz w:val="20"/>
          <w:szCs w:val="20"/>
        </w:rPr>
        <w:t>23</w:t>
      </w:r>
      <w:r w:rsidRPr="009C15D7">
        <w:rPr>
          <w:rFonts w:ascii="Tahoma" w:eastAsia="Times New Roman" w:hAnsi="Tahoma" w:cs="Tahoma"/>
          <w:color w:val="000000"/>
          <w:sz w:val="20"/>
          <w:szCs w:val="20"/>
        </w:rPr>
        <w:t>;</w:t>
      </w:r>
    </w:p>
    <w:p w14:paraId="25E739AB" w14:textId="44C7DB35" w:rsidR="00552F18" w:rsidRPr="009C15D7"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9C15D7">
        <w:rPr>
          <w:rFonts w:ascii="Tahoma" w:eastAsia="Times New Roman" w:hAnsi="Tahoma" w:cs="Tahoma"/>
          <w:color w:val="000000"/>
          <w:sz w:val="20"/>
          <w:szCs w:val="20"/>
        </w:rPr>
        <w:t xml:space="preserve">consorzio tra imprese artigiane ai sensi dell’art. </w:t>
      </w:r>
      <w:r w:rsidR="009C15D7" w:rsidRPr="009C15D7">
        <w:rPr>
          <w:rFonts w:ascii="Tahoma" w:eastAsia="Times New Roman" w:hAnsi="Tahoma" w:cs="Tahoma"/>
          <w:color w:val="000000"/>
          <w:sz w:val="20"/>
          <w:szCs w:val="20"/>
        </w:rPr>
        <w:t>65</w:t>
      </w:r>
      <w:r w:rsidRPr="009C15D7">
        <w:rPr>
          <w:rFonts w:ascii="Tahoma" w:eastAsia="Times New Roman" w:hAnsi="Tahoma" w:cs="Tahoma"/>
          <w:color w:val="000000"/>
          <w:sz w:val="20"/>
          <w:szCs w:val="20"/>
        </w:rPr>
        <w:t xml:space="preserve">, comma 2, lett. </w:t>
      </w:r>
      <w:r w:rsidR="009C15D7" w:rsidRPr="009C15D7">
        <w:rPr>
          <w:rFonts w:ascii="Tahoma" w:eastAsia="Times New Roman" w:hAnsi="Tahoma" w:cs="Tahoma"/>
          <w:color w:val="000000"/>
          <w:sz w:val="20"/>
          <w:szCs w:val="20"/>
        </w:rPr>
        <w:t>c</w:t>
      </w:r>
      <w:r w:rsidRPr="009C15D7">
        <w:rPr>
          <w:rFonts w:ascii="Tahoma" w:eastAsia="Times New Roman" w:hAnsi="Tahoma" w:cs="Tahoma"/>
          <w:color w:val="000000"/>
          <w:sz w:val="20"/>
          <w:szCs w:val="20"/>
        </w:rPr>
        <w:t xml:space="preserve">) del </w:t>
      </w:r>
      <w:proofErr w:type="spellStart"/>
      <w:r w:rsidRPr="009C15D7">
        <w:rPr>
          <w:rFonts w:ascii="Tahoma" w:eastAsia="Times New Roman" w:hAnsi="Tahoma" w:cs="Tahoma"/>
          <w:color w:val="000000"/>
          <w:sz w:val="20"/>
          <w:szCs w:val="20"/>
        </w:rPr>
        <w:t>D.Lgs.</w:t>
      </w:r>
      <w:proofErr w:type="spellEnd"/>
      <w:r w:rsidRPr="009C15D7">
        <w:rPr>
          <w:rFonts w:ascii="Tahoma" w:eastAsia="Times New Roman" w:hAnsi="Tahoma" w:cs="Tahoma"/>
          <w:color w:val="000000"/>
          <w:sz w:val="20"/>
          <w:szCs w:val="20"/>
        </w:rPr>
        <w:t xml:space="preserve"> </w:t>
      </w:r>
      <w:r w:rsidR="009C15D7" w:rsidRPr="009C15D7">
        <w:rPr>
          <w:rFonts w:ascii="Tahoma" w:eastAsia="Times New Roman" w:hAnsi="Tahoma" w:cs="Tahoma"/>
          <w:color w:val="000000"/>
          <w:sz w:val="20"/>
          <w:szCs w:val="20"/>
        </w:rPr>
        <w:t>36</w:t>
      </w:r>
      <w:r w:rsidRPr="009C15D7">
        <w:rPr>
          <w:rFonts w:ascii="Tahoma" w:eastAsia="Times New Roman" w:hAnsi="Tahoma" w:cs="Tahoma"/>
          <w:color w:val="000000"/>
          <w:sz w:val="20"/>
          <w:szCs w:val="20"/>
        </w:rPr>
        <w:t>/20</w:t>
      </w:r>
      <w:r w:rsidR="009C15D7" w:rsidRPr="009C15D7">
        <w:rPr>
          <w:rFonts w:ascii="Tahoma" w:eastAsia="Times New Roman" w:hAnsi="Tahoma" w:cs="Tahoma"/>
          <w:color w:val="000000"/>
          <w:sz w:val="20"/>
          <w:szCs w:val="20"/>
        </w:rPr>
        <w:t>23</w:t>
      </w:r>
      <w:r w:rsidRPr="009C15D7">
        <w:rPr>
          <w:rFonts w:ascii="Tahoma" w:eastAsia="Times New Roman" w:hAnsi="Tahoma" w:cs="Tahoma"/>
          <w:color w:val="000000"/>
          <w:sz w:val="20"/>
          <w:szCs w:val="20"/>
        </w:rPr>
        <w:t>;</w:t>
      </w:r>
    </w:p>
    <w:p w14:paraId="329C175C" w14:textId="2293DE4E" w:rsidR="00552F18" w:rsidRPr="009C15D7"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9C15D7">
        <w:rPr>
          <w:rFonts w:ascii="Tahoma" w:eastAsia="Times New Roman" w:hAnsi="Tahoma" w:cs="Tahoma"/>
          <w:color w:val="000000"/>
          <w:sz w:val="20"/>
          <w:szCs w:val="20"/>
        </w:rPr>
        <w:t xml:space="preserve">consorzio stabile art. </w:t>
      </w:r>
      <w:r w:rsidR="009C15D7" w:rsidRPr="009C15D7">
        <w:rPr>
          <w:rFonts w:ascii="Tahoma" w:eastAsia="Times New Roman" w:hAnsi="Tahoma" w:cs="Tahoma"/>
          <w:color w:val="000000"/>
          <w:sz w:val="20"/>
          <w:szCs w:val="20"/>
        </w:rPr>
        <w:t>65</w:t>
      </w:r>
      <w:r w:rsidRPr="009C15D7">
        <w:rPr>
          <w:rFonts w:ascii="Tahoma" w:eastAsia="Times New Roman" w:hAnsi="Tahoma" w:cs="Tahoma"/>
          <w:color w:val="000000"/>
          <w:sz w:val="20"/>
          <w:szCs w:val="20"/>
        </w:rPr>
        <w:t xml:space="preserve">, comma 2, lett. </w:t>
      </w:r>
      <w:r w:rsidR="009C15D7" w:rsidRPr="009C15D7">
        <w:rPr>
          <w:rFonts w:ascii="Tahoma" w:eastAsia="Times New Roman" w:hAnsi="Tahoma" w:cs="Tahoma"/>
          <w:color w:val="000000"/>
          <w:sz w:val="20"/>
          <w:szCs w:val="20"/>
        </w:rPr>
        <w:t>d</w:t>
      </w:r>
      <w:r w:rsidRPr="009C15D7">
        <w:rPr>
          <w:rFonts w:ascii="Tahoma" w:eastAsia="Times New Roman" w:hAnsi="Tahoma" w:cs="Tahoma"/>
          <w:color w:val="000000"/>
          <w:sz w:val="20"/>
          <w:szCs w:val="20"/>
        </w:rPr>
        <w:t xml:space="preserve">) del D Lgs. </w:t>
      </w:r>
      <w:r w:rsidR="009C15D7" w:rsidRPr="009C15D7">
        <w:rPr>
          <w:rFonts w:ascii="Tahoma" w:eastAsia="Times New Roman" w:hAnsi="Tahoma" w:cs="Tahoma"/>
          <w:color w:val="000000"/>
          <w:sz w:val="20"/>
          <w:szCs w:val="20"/>
        </w:rPr>
        <w:t>36</w:t>
      </w:r>
      <w:r w:rsidRPr="009C15D7">
        <w:rPr>
          <w:rFonts w:ascii="Tahoma" w:eastAsia="Times New Roman" w:hAnsi="Tahoma" w:cs="Tahoma"/>
          <w:color w:val="000000"/>
          <w:sz w:val="20"/>
          <w:szCs w:val="20"/>
        </w:rPr>
        <w:t>/20</w:t>
      </w:r>
      <w:r w:rsidR="009C15D7" w:rsidRPr="009C15D7">
        <w:rPr>
          <w:rFonts w:ascii="Tahoma" w:eastAsia="Times New Roman" w:hAnsi="Tahoma" w:cs="Tahoma"/>
          <w:color w:val="000000"/>
          <w:sz w:val="20"/>
          <w:szCs w:val="20"/>
        </w:rPr>
        <w:t>23</w:t>
      </w:r>
      <w:r w:rsidRPr="009C15D7">
        <w:rPr>
          <w:rFonts w:ascii="Tahoma" w:eastAsia="Times New Roman" w:hAnsi="Tahoma" w:cs="Tahoma"/>
          <w:color w:val="000000"/>
          <w:sz w:val="20"/>
          <w:szCs w:val="20"/>
        </w:rPr>
        <w:t>;</w:t>
      </w:r>
    </w:p>
    <w:p w14:paraId="2938EDC7" w14:textId="77777777" w:rsidR="00552F18" w:rsidRPr="009C15D7"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sidRPr="009C15D7">
        <w:rPr>
          <w:rFonts w:ascii="Tahoma" w:eastAsia="Times New Roman" w:hAnsi="Tahoma" w:cs="Tahoma"/>
          <w:color w:val="000000"/>
          <w:sz w:val="20"/>
          <w:szCs w:val="20"/>
        </w:rPr>
        <w:t>impresa designata quale consorziata esecutrice;</w:t>
      </w:r>
    </w:p>
    <w:p w14:paraId="0806BE78" w14:textId="2AE65A26" w:rsidR="00552F18" w:rsidRPr="009C15D7" w:rsidRDefault="00552F18" w:rsidP="00552F18">
      <w:pPr>
        <w:numPr>
          <w:ilvl w:val="0"/>
          <w:numId w:val="1"/>
        </w:numPr>
        <w:suppressAutoHyphens/>
        <w:spacing w:before="120" w:after="120" w:line="360" w:lineRule="auto"/>
        <w:jc w:val="both"/>
        <w:rPr>
          <w:rFonts w:ascii="Tahoma" w:eastAsia="Times New Roman" w:hAnsi="Tahoma" w:cs="Tahoma"/>
          <w:color w:val="000000"/>
          <w:sz w:val="20"/>
          <w:szCs w:val="20"/>
        </w:rPr>
      </w:pPr>
      <w:r w:rsidRPr="009C15D7">
        <w:rPr>
          <w:rFonts w:ascii="Tahoma" w:eastAsia="Times New Roman" w:hAnsi="Tahoma" w:cs="Tahoma"/>
          <w:color w:val="000000"/>
          <w:sz w:val="20"/>
          <w:szCs w:val="20"/>
        </w:rPr>
        <w:t xml:space="preserve">operatore economico stabilito in altro Stato membro art. </w:t>
      </w:r>
      <w:r w:rsidR="009C15D7" w:rsidRPr="009C15D7">
        <w:rPr>
          <w:rFonts w:ascii="Tahoma" w:eastAsia="Times New Roman" w:hAnsi="Tahoma" w:cs="Tahoma"/>
          <w:color w:val="000000"/>
          <w:sz w:val="20"/>
          <w:szCs w:val="20"/>
        </w:rPr>
        <w:t>65</w:t>
      </w:r>
      <w:r w:rsidRPr="009C15D7">
        <w:rPr>
          <w:rFonts w:ascii="Tahoma" w:eastAsia="Times New Roman" w:hAnsi="Tahoma" w:cs="Tahoma"/>
          <w:color w:val="000000"/>
          <w:sz w:val="20"/>
          <w:szCs w:val="20"/>
        </w:rPr>
        <w:t xml:space="preserve">, comma 1, del </w:t>
      </w:r>
      <w:proofErr w:type="spellStart"/>
      <w:r w:rsidRPr="009C15D7">
        <w:rPr>
          <w:rFonts w:ascii="Tahoma" w:eastAsia="Times New Roman" w:hAnsi="Tahoma" w:cs="Tahoma"/>
          <w:color w:val="000000"/>
          <w:sz w:val="20"/>
          <w:szCs w:val="20"/>
        </w:rPr>
        <w:t>D.Lgs.</w:t>
      </w:r>
      <w:proofErr w:type="spellEnd"/>
      <w:r w:rsidRPr="009C15D7">
        <w:rPr>
          <w:rFonts w:ascii="Tahoma" w:eastAsia="Times New Roman" w:hAnsi="Tahoma" w:cs="Tahoma"/>
          <w:color w:val="000000"/>
          <w:sz w:val="20"/>
          <w:szCs w:val="20"/>
        </w:rPr>
        <w:t xml:space="preserve"> </w:t>
      </w:r>
      <w:r w:rsidR="009C15D7" w:rsidRPr="009C15D7">
        <w:rPr>
          <w:rFonts w:ascii="Tahoma" w:eastAsia="Times New Roman" w:hAnsi="Tahoma" w:cs="Tahoma"/>
          <w:color w:val="000000"/>
          <w:sz w:val="20"/>
          <w:szCs w:val="20"/>
        </w:rPr>
        <w:t>36</w:t>
      </w:r>
      <w:r w:rsidRPr="009C15D7">
        <w:rPr>
          <w:rFonts w:ascii="Tahoma" w:eastAsia="Times New Roman" w:hAnsi="Tahoma" w:cs="Tahoma"/>
          <w:color w:val="000000"/>
          <w:sz w:val="20"/>
          <w:szCs w:val="20"/>
        </w:rPr>
        <w:t>/20</w:t>
      </w:r>
      <w:r w:rsidR="009C15D7" w:rsidRPr="009C15D7">
        <w:rPr>
          <w:rFonts w:ascii="Tahoma" w:eastAsia="Times New Roman" w:hAnsi="Tahoma" w:cs="Tahoma"/>
          <w:color w:val="000000"/>
          <w:sz w:val="20"/>
          <w:szCs w:val="20"/>
        </w:rPr>
        <w:t>23</w:t>
      </w:r>
      <w:r w:rsidRPr="009C15D7">
        <w:rPr>
          <w:rFonts w:ascii="Tahoma" w:eastAsia="Times New Roman" w:hAnsi="Tahoma" w:cs="Tahoma"/>
          <w:color w:val="000000"/>
          <w:sz w:val="20"/>
          <w:szCs w:val="20"/>
        </w:rPr>
        <w:t>;</w:t>
      </w:r>
    </w:p>
    <w:p w14:paraId="05C5A68A" w14:textId="77777777" w:rsidR="00552F18"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0A929E4E" w14:textId="77777777" w:rsidR="00552F18"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35CFC338" w14:textId="77777777" w:rsidR="00552F18"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7E810D9D" w14:textId="77777777" w:rsidR="00552F18" w:rsidRDefault="00552F18" w:rsidP="00552F18">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37F42ACF" w14:textId="77777777" w:rsidR="00552F18" w:rsidRDefault="00552F18" w:rsidP="00552F18">
      <w:pPr>
        <w:suppressAutoHyphens/>
        <w:spacing w:after="62" w:line="240" w:lineRule="auto"/>
        <w:ind w:left="426"/>
        <w:jc w:val="center"/>
        <w:rPr>
          <w:rFonts w:ascii="Tahoma" w:eastAsia="Times New Roman" w:hAnsi="Tahoma" w:cs="Tahoma"/>
          <w:color w:val="000000"/>
          <w:sz w:val="20"/>
          <w:szCs w:val="20"/>
          <w:lang w:eastAsia="ar-SA"/>
        </w:rPr>
      </w:pPr>
    </w:p>
    <w:p w14:paraId="2D1B1AE5" w14:textId="77777777" w:rsidR="00552F18" w:rsidRDefault="00552F18" w:rsidP="00552F18">
      <w:pPr>
        <w:suppressAutoHyphens/>
        <w:spacing w:before="119" w:after="0" w:line="240" w:lineRule="auto"/>
        <w:jc w:val="center"/>
        <w:rPr>
          <w:rFonts w:ascii="Tahoma" w:eastAsia="Times New Roman" w:hAnsi="Tahoma" w:cs="Tahoma"/>
          <w:sz w:val="20"/>
          <w:szCs w:val="20"/>
          <w:lang w:eastAsia="ar-SA"/>
        </w:rPr>
      </w:pPr>
      <w:r>
        <w:rPr>
          <w:rFonts w:ascii="Tahoma" w:eastAsia="Times New Roman" w:hAnsi="Tahoma" w:cs="Tahoma"/>
          <w:b/>
          <w:sz w:val="20"/>
          <w:szCs w:val="20"/>
          <w:lang w:eastAsia="ar-SA"/>
        </w:rPr>
        <w:t>e DICHIARA</w:t>
      </w:r>
    </w:p>
    <w:p w14:paraId="03E398EA" w14:textId="77777777" w:rsidR="00552F18" w:rsidRDefault="00552F18" w:rsidP="00552F18">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14:paraId="4D6DF4B1" w14:textId="77777777" w:rsidR="00552F18" w:rsidRDefault="00552F18" w:rsidP="00552F18">
      <w:pPr>
        <w:suppressAutoHyphens/>
        <w:spacing w:after="0" w:line="240" w:lineRule="auto"/>
        <w:jc w:val="center"/>
        <w:rPr>
          <w:rFonts w:ascii="Tahoma" w:eastAsia="Times New Roman" w:hAnsi="Tahoma" w:cs="Tahoma"/>
          <w:bCs/>
          <w:sz w:val="20"/>
          <w:szCs w:val="20"/>
          <w:lang w:eastAsia="ar-SA"/>
        </w:rPr>
      </w:pPr>
    </w:p>
    <w:p w14:paraId="0E51002C" w14:textId="14E6F742" w:rsidR="00552F18"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xml:space="preserve">, ai sensi dell’art. </w:t>
      </w:r>
      <w:r w:rsidR="000C42BB">
        <w:rPr>
          <w:rFonts w:ascii="Tahoma" w:eastAsia="Times New Roman" w:hAnsi="Tahoma" w:cs="Tahoma"/>
          <w:color w:val="000000"/>
          <w:sz w:val="20"/>
          <w:szCs w:val="20"/>
          <w:lang w:eastAsia="ar-SA"/>
        </w:rPr>
        <w:t>94</w:t>
      </w:r>
      <w:r>
        <w:rPr>
          <w:rFonts w:ascii="Tahoma" w:eastAsia="Times New Roman" w:hAnsi="Tahoma" w:cs="Tahoma"/>
          <w:color w:val="000000"/>
          <w:sz w:val="20"/>
          <w:szCs w:val="20"/>
          <w:lang w:eastAsia="ar-SA"/>
        </w:rPr>
        <w:t xml:space="preserve">, comma 5, lett. </w:t>
      </w:r>
      <w:r w:rsidR="000C42BB">
        <w:rPr>
          <w:rFonts w:ascii="Tahoma" w:eastAsia="Times New Roman" w:hAnsi="Tahoma" w:cs="Tahoma"/>
          <w:color w:val="000000"/>
          <w:sz w:val="20"/>
          <w:szCs w:val="20"/>
          <w:lang w:eastAsia="ar-SA"/>
        </w:rPr>
        <w:t>d</w:t>
      </w:r>
      <w:r>
        <w:rPr>
          <w:rFonts w:ascii="Tahoma" w:eastAsia="Times New Roman" w:hAnsi="Tahoma" w:cs="Tahoma"/>
          <w:color w:val="000000"/>
          <w:sz w:val="20"/>
          <w:szCs w:val="20"/>
          <w:lang w:eastAsia="ar-SA"/>
        </w:rPr>
        <w:t xml:space="preserve">), e dell’art. </w:t>
      </w:r>
      <w:r w:rsidR="000C42BB">
        <w:rPr>
          <w:rFonts w:ascii="Tahoma" w:eastAsia="Times New Roman" w:hAnsi="Tahoma" w:cs="Tahoma"/>
          <w:color w:val="000000"/>
          <w:sz w:val="20"/>
          <w:szCs w:val="20"/>
          <w:lang w:eastAsia="ar-SA"/>
        </w:rPr>
        <w:t>124</w:t>
      </w:r>
      <w:r>
        <w:rPr>
          <w:rFonts w:ascii="Tahoma" w:eastAsia="Times New Roman" w:hAnsi="Tahoma" w:cs="Tahoma"/>
          <w:color w:val="000000"/>
          <w:sz w:val="20"/>
          <w:szCs w:val="20"/>
          <w:lang w:eastAsia="ar-SA"/>
        </w:rPr>
        <w:t>, commi</w:t>
      </w:r>
      <w:r w:rsidR="000170DD">
        <w:rPr>
          <w:rFonts w:ascii="Tahoma" w:eastAsia="Times New Roman" w:hAnsi="Tahoma" w:cs="Tahoma"/>
          <w:color w:val="000000"/>
          <w:sz w:val="20"/>
          <w:szCs w:val="20"/>
          <w:lang w:eastAsia="ar-SA"/>
        </w:rPr>
        <w:t xml:space="preserve"> </w:t>
      </w:r>
      <w:r>
        <w:rPr>
          <w:rFonts w:ascii="Tahoma" w:eastAsia="Times New Roman" w:hAnsi="Tahoma" w:cs="Tahoma"/>
          <w:color w:val="000000"/>
          <w:sz w:val="20"/>
          <w:szCs w:val="20"/>
          <w:lang w:eastAsia="ar-SA"/>
        </w:rPr>
        <w:t>4 e 5 del Codice, ad integrazione di quanto indicato nella parte III, sez. C, lett. d) del DGUE:</w:t>
      </w:r>
    </w:p>
    <w:p w14:paraId="5480519A" w14:textId="2952ADF8" w:rsidR="00552F18" w:rsidRDefault="00552F18" w:rsidP="00552F18">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 bando, nei termini che saranno indicati dalla stazione appaltante;</w:t>
      </w:r>
    </w:p>
    <w:p w14:paraId="59C774EF" w14:textId="77777777" w:rsidR="00552F18" w:rsidRDefault="00552F18" w:rsidP="00552F18">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53DDD58E" w14:textId="0E7CDA78" w:rsidR="00552F18" w:rsidRDefault="00552F18" w:rsidP="00552F18">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w:t>
      </w:r>
      <w:r>
        <w:rPr>
          <w:rFonts w:ascii="Tahoma" w:eastAsia="Times New Roman" w:hAnsi="Tahoma" w:cs="Tahoma"/>
          <w:color w:val="000000"/>
          <w:sz w:val="20"/>
          <w:szCs w:val="20"/>
          <w:lang w:eastAsia="ar-SA"/>
        </w:rPr>
        <w:lastRenderedPageBreak/>
        <w:t xml:space="preserve">dell’autorizzazione del giudice delegato, sentita l’A.N.AC., a partecipare a procedure di affidamento di contratti pubblici ai sensi dell’art. </w:t>
      </w:r>
      <w:r w:rsidR="004F6F61">
        <w:rPr>
          <w:rFonts w:ascii="Tahoma" w:eastAsia="Times New Roman" w:hAnsi="Tahoma" w:cs="Tahoma"/>
          <w:color w:val="000000"/>
          <w:sz w:val="20"/>
          <w:szCs w:val="20"/>
          <w:lang w:eastAsia="ar-SA"/>
        </w:rPr>
        <w:t>124</w:t>
      </w:r>
      <w:r>
        <w:rPr>
          <w:rFonts w:ascii="Tahoma" w:eastAsia="Times New Roman" w:hAnsi="Tahoma" w:cs="Tahoma"/>
          <w:color w:val="000000"/>
          <w:sz w:val="20"/>
          <w:szCs w:val="20"/>
          <w:lang w:eastAsia="ar-SA"/>
        </w:rPr>
        <w:t xml:space="preserve">, comma </w:t>
      </w:r>
      <w:r w:rsidR="004F6F61">
        <w:rPr>
          <w:rFonts w:ascii="Tahoma" w:eastAsia="Times New Roman" w:hAnsi="Tahoma" w:cs="Tahoma"/>
          <w:color w:val="000000"/>
          <w:sz w:val="20"/>
          <w:szCs w:val="20"/>
          <w:lang w:eastAsia="ar-SA"/>
        </w:rPr>
        <w:t>4</w:t>
      </w:r>
      <w:r>
        <w:rPr>
          <w:rFonts w:ascii="Tahoma" w:eastAsia="Times New Roman" w:hAnsi="Tahoma" w:cs="Tahoma"/>
          <w:color w:val="000000"/>
          <w:sz w:val="20"/>
          <w:szCs w:val="20"/>
          <w:lang w:eastAsia="ar-SA"/>
        </w:rPr>
        <w:t xml:space="preserve">,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w:t>
      </w:r>
      <w:r w:rsidR="004F6F61">
        <w:rPr>
          <w:rFonts w:ascii="Tahoma" w:eastAsia="Times New Roman" w:hAnsi="Tahoma" w:cs="Tahoma"/>
          <w:color w:val="000000"/>
          <w:sz w:val="20"/>
          <w:szCs w:val="20"/>
          <w:lang w:eastAsia="ar-SA"/>
        </w:rPr>
        <w:t>36</w:t>
      </w:r>
      <w:r>
        <w:rPr>
          <w:rFonts w:ascii="Tahoma" w:eastAsia="Times New Roman" w:hAnsi="Tahoma" w:cs="Tahoma"/>
          <w:color w:val="000000"/>
          <w:sz w:val="20"/>
          <w:szCs w:val="20"/>
          <w:lang w:eastAsia="ar-SA"/>
        </w:rPr>
        <w:t>/20</w:t>
      </w:r>
      <w:r w:rsidR="004F6F61">
        <w:rPr>
          <w:rFonts w:ascii="Tahoma" w:eastAsia="Times New Roman" w:hAnsi="Tahoma" w:cs="Tahoma"/>
          <w:color w:val="000000"/>
          <w:sz w:val="20"/>
          <w:szCs w:val="20"/>
          <w:lang w:eastAsia="ar-SA"/>
        </w:rPr>
        <w:t>23</w:t>
      </w:r>
      <w:r>
        <w:rPr>
          <w:rFonts w:ascii="Tahoma" w:eastAsia="Times New Roman" w:hAnsi="Tahoma" w:cs="Tahoma"/>
          <w:color w:val="000000"/>
          <w:sz w:val="20"/>
          <w:szCs w:val="20"/>
          <w:lang w:eastAsia="ar-SA"/>
        </w:rPr>
        <w:t xml:space="preserve">.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w:t>
      </w:r>
      <w:r w:rsidR="004F6F61">
        <w:rPr>
          <w:rFonts w:ascii="Tahoma" w:eastAsia="Times New Roman" w:hAnsi="Tahoma" w:cs="Tahoma"/>
          <w:color w:val="000000"/>
          <w:sz w:val="20"/>
          <w:szCs w:val="20"/>
          <w:lang w:eastAsia="ar-SA"/>
        </w:rPr>
        <w:t>104</w:t>
      </w:r>
      <w:r>
        <w:rPr>
          <w:rFonts w:ascii="Tahoma" w:eastAsia="Times New Roman" w:hAnsi="Tahoma" w:cs="Tahoma"/>
          <w:color w:val="000000"/>
          <w:sz w:val="20"/>
          <w:szCs w:val="20"/>
          <w:lang w:eastAsia="ar-SA"/>
        </w:rPr>
        <w:t xml:space="preserve">, comma 1,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w:t>
      </w:r>
      <w:r w:rsidR="004F6F61">
        <w:rPr>
          <w:rFonts w:ascii="Tahoma" w:eastAsia="Times New Roman" w:hAnsi="Tahoma" w:cs="Tahoma"/>
          <w:color w:val="000000"/>
          <w:sz w:val="20"/>
          <w:szCs w:val="20"/>
          <w:lang w:eastAsia="ar-SA"/>
        </w:rPr>
        <w:t>36</w:t>
      </w:r>
      <w:r>
        <w:rPr>
          <w:rFonts w:ascii="Tahoma" w:eastAsia="Times New Roman" w:hAnsi="Tahoma" w:cs="Tahoma"/>
          <w:color w:val="000000"/>
          <w:sz w:val="20"/>
          <w:szCs w:val="20"/>
          <w:lang w:eastAsia="ar-SA"/>
        </w:rPr>
        <w:t>/20</w:t>
      </w:r>
      <w:r w:rsidR="004F6F61">
        <w:rPr>
          <w:rFonts w:ascii="Tahoma" w:eastAsia="Times New Roman" w:hAnsi="Tahoma" w:cs="Tahoma"/>
          <w:color w:val="000000"/>
          <w:sz w:val="20"/>
          <w:szCs w:val="20"/>
          <w:lang w:eastAsia="ar-SA"/>
        </w:rPr>
        <w:t>23</w:t>
      </w:r>
      <w:r>
        <w:rPr>
          <w:rFonts w:ascii="Tahoma" w:eastAsia="Times New Roman" w:hAnsi="Tahoma" w:cs="Tahoma"/>
          <w:color w:val="000000"/>
          <w:sz w:val="20"/>
          <w:szCs w:val="20"/>
          <w:lang w:eastAsia="ar-SA"/>
        </w:rPr>
        <w:t>;</w:t>
      </w:r>
    </w:p>
    <w:p w14:paraId="00569589" w14:textId="77777777" w:rsidR="00552F18" w:rsidRDefault="00552F18" w:rsidP="00552F18">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14B3604B" w14:textId="77777777" w:rsidR="00552F18" w:rsidRDefault="00552F18" w:rsidP="00552F18">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081E794" w14:textId="77777777" w:rsidR="00552F18" w:rsidRDefault="00552F18" w:rsidP="00552F18">
      <w:pPr>
        <w:numPr>
          <w:ilvl w:val="1"/>
          <w:numId w:val="2"/>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529DE1CD" w14:textId="63E8BA9D" w:rsidR="00552F18" w:rsidRPr="00F72515" w:rsidRDefault="00552F18" w:rsidP="00552F18">
      <w:pPr>
        <w:pStyle w:val="Paragrafoelenco"/>
        <w:numPr>
          <w:ilvl w:val="0"/>
          <w:numId w:val="2"/>
        </w:numPr>
        <w:jc w:val="both"/>
        <w:rPr>
          <w:rFonts w:ascii="Tahoma" w:eastAsia="Times New Roman" w:hAnsi="Tahoma" w:cs="Tahoma"/>
          <w:color w:val="000000"/>
          <w:sz w:val="20"/>
          <w:szCs w:val="20"/>
          <w:lang w:eastAsia="ar-SA"/>
        </w:rPr>
      </w:pPr>
      <w:r w:rsidRPr="00F72515">
        <w:rPr>
          <w:rFonts w:ascii="Tahoma" w:eastAsia="Times New Roman" w:hAnsi="Tahoma" w:cs="Tahoma"/>
          <w:color w:val="000000"/>
          <w:sz w:val="20"/>
          <w:szCs w:val="20"/>
          <w:lang w:eastAsia="ar-SA"/>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0DEC5B01" w14:textId="77777777" w:rsidR="00552F18"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6BED8F" w14:textId="77777777" w:rsidR="00552F18"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2A8569A2" w14:textId="77777777" w:rsidR="00552F18"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piena ed integrale conoscenza del Codice dei Contratti, del Capitolato speciale d'appalto, nonché del Disciplinare, in tutte le loro parti, e di accettare tutte le condizioni e prescrizioni contenute nei sopra citati atti;</w:t>
      </w:r>
    </w:p>
    <w:p w14:paraId="5B3227CB" w14:textId="77777777" w:rsidR="00552F18" w:rsidRDefault="00552F18" w:rsidP="00552F18">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2E2D7C93" w14:textId="77777777" w:rsidR="00552F18" w:rsidRDefault="00552F18" w:rsidP="00552F18">
      <w:pPr>
        <w:numPr>
          <w:ilvl w:val="1"/>
          <w:numId w:val="3"/>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2210E779" w14:textId="77777777" w:rsidR="00552F18" w:rsidRDefault="00552F18" w:rsidP="00552F18">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7D8CDF26" w14:textId="77777777" w:rsidR="00552F18" w:rsidRDefault="00552F18" w:rsidP="00552F18">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0" w:name="_Hlk20993364"/>
      <w:r>
        <w:rPr>
          <w:rFonts w:ascii="Tahoma" w:eastAsia="Times New Roman" w:hAnsi="Tahoma" w:cs="Tahoma"/>
          <w:bCs/>
          <w:kern w:val="2"/>
          <w:sz w:val="20"/>
          <w:szCs w:val="20"/>
          <w:lang w:eastAsia="ar-SA"/>
        </w:rPr>
        <w:t xml:space="preserve">(o della scadenza intermedia nel caso di consorzio) </w:t>
      </w:r>
      <w:bookmarkEnd w:id="0"/>
      <w:r>
        <w:rPr>
          <w:rFonts w:ascii="Tahoma" w:eastAsia="Times New Roman" w:hAnsi="Tahoma" w:cs="Tahoma"/>
          <w:bCs/>
          <w:kern w:val="2"/>
          <w:sz w:val="20"/>
          <w:szCs w:val="20"/>
          <w:lang w:eastAsia="ar-SA"/>
        </w:rPr>
        <w:t xml:space="preserve">della certificazione SOA posseduta, ma l'impresa ha richiesto la verifica in data ________________, </w:t>
      </w:r>
      <w:r w:rsidRPr="00A643E7">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2059BEFA" w14:textId="77777777" w:rsidR="00552F18" w:rsidRDefault="00552F18" w:rsidP="00552F18">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2E002E33" w14:textId="77777777" w:rsidR="00552F18" w:rsidRDefault="00552F18" w:rsidP="00552F18">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7F928E7" w14:textId="77777777" w:rsidR="00552F18" w:rsidRDefault="00552F18" w:rsidP="00552F18">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0CA2FF9C" w14:textId="7E1D7485" w:rsidR="00552F18" w:rsidRPr="00FF6691" w:rsidRDefault="00552F18" w:rsidP="00552F18">
      <w:pPr>
        <w:numPr>
          <w:ilvl w:val="1"/>
          <w:numId w:val="3"/>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w:t>
      </w:r>
      <w:r w:rsidRPr="00FF6691">
        <w:rPr>
          <w:rFonts w:ascii="Tahoma" w:eastAsia="Times New Roman" w:hAnsi="Tahoma" w:cs="Tahoma"/>
          <w:bCs/>
          <w:kern w:val="2"/>
          <w:sz w:val="20"/>
          <w:szCs w:val="20"/>
          <w:lang w:eastAsia="ar-SA"/>
        </w:rPr>
        <w:t xml:space="preserve">________________________ per ottenere il rinnovo dell’attestazione in questione, ai sensi di quanto previsto dall’art. </w:t>
      </w:r>
      <w:r w:rsidR="00FF6691" w:rsidRPr="00FF6691">
        <w:rPr>
          <w:rFonts w:ascii="Tahoma" w:eastAsia="Times New Roman" w:hAnsi="Tahoma" w:cs="Tahoma"/>
          <w:bCs/>
          <w:kern w:val="2"/>
          <w:sz w:val="20"/>
          <w:szCs w:val="20"/>
          <w:lang w:eastAsia="ar-SA"/>
        </w:rPr>
        <w:t>16</w:t>
      </w:r>
      <w:r w:rsidRPr="00FF6691">
        <w:rPr>
          <w:rFonts w:ascii="Tahoma" w:eastAsia="Times New Roman" w:hAnsi="Tahoma" w:cs="Tahoma"/>
          <w:bCs/>
          <w:kern w:val="2"/>
          <w:sz w:val="20"/>
          <w:szCs w:val="20"/>
          <w:lang w:eastAsia="ar-SA"/>
        </w:rPr>
        <w:t>, comma 5, secondo periodo, del</w:t>
      </w:r>
      <w:r w:rsidR="00FF6691" w:rsidRPr="00FF6691">
        <w:rPr>
          <w:rFonts w:ascii="Tahoma" w:eastAsia="Times New Roman" w:hAnsi="Tahoma" w:cs="Tahoma"/>
          <w:bCs/>
          <w:kern w:val="2"/>
          <w:sz w:val="20"/>
          <w:szCs w:val="20"/>
          <w:lang w:eastAsia="ar-SA"/>
        </w:rPr>
        <w:t>l’allegato II.12 al D.lgs. 36/2023</w:t>
      </w:r>
      <w:r w:rsidRPr="00FF6691">
        <w:rPr>
          <w:rFonts w:ascii="Tahoma" w:eastAsia="Times New Roman" w:hAnsi="Tahoma" w:cs="Tahoma"/>
          <w:bCs/>
          <w:kern w:val="2"/>
          <w:sz w:val="20"/>
          <w:szCs w:val="20"/>
          <w:lang w:eastAsia="ar-SA"/>
        </w:rPr>
        <w:t xml:space="preserve">, </w:t>
      </w:r>
      <w:r w:rsidRPr="00FF6691">
        <w:rPr>
          <w:rFonts w:ascii="Tahoma" w:eastAsia="Times New Roman" w:hAnsi="Tahoma" w:cs="Tahoma"/>
          <w:bCs/>
          <w:kern w:val="2"/>
          <w:sz w:val="20"/>
          <w:szCs w:val="20"/>
          <w:u w:val="single"/>
          <w:lang w:eastAsia="ar-SA"/>
        </w:rPr>
        <w:t>come da allegato</w:t>
      </w:r>
      <w:r w:rsidRPr="00FF6691">
        <w:rPr>
          <w:rFonts w:ascii="Tahoma" w:eastAsia="Times New Roman" w:hAnsi="Tahoma" w:cs="Tahoma"/>
          <w:bCs/>
          <w:kern w:val="2"/>
          <w:sz w:val="20"/>
          <w:szCs w:val="20"/>
          <w:lang w:eastAsia="ar-SA"/>
        </w:rPr>
        <w:t>;</w:t>
      </w:r>
    </w:p>
    <w:p w14:paraId="4B7929FC" w14:textId="71D716E6" w:rsidR="00552F18" w:rsidRPr="001E0850" w:rsidRDefault="00552F18" w:rsidP="00552F1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essere consapevole che una violazione grave agli obblighi relativi </w:t>
      </w:r>
      <w:r w:rsidRPr="001E0850">
        <w:rPr>
          <w:rFonts w:ascii="Tahoma" w:eastAsia="Times New Roman" w:hAnsi="Tahoma" w:cs="Tahoma"/>
          <w:color w:val="000000"/>
          <w:sz w:val="20"/>
          <w:szCs w:val="20"/>
          <w:lang w:eastAsia="ar-SA"/>
        </w:rPr>
        <w:t xml:space="preserve">al pagamento delle imposte e tasse e dei contributi previdenziali può comportare causa di esclusione dalla gara anche qualora tale mancato </w:t>
      </w:r>
      <w:r w:rsidRPr="001E0850">
        <w:rPr>
          <w:rFonts w:ascii="Tahoma" w:eastAsia="Times New Roman" w:hAnsi="Tahoma" w:cs="Tahoma"/>
          <w:color w:val="000000"/>
          <w:sz w:val="20"/>
          <w:szCs w:val="20"/>
          <w:lang w:eastAsia="ar-SA"/>
        </w:rPr>
        <w:lastRenderedPageBreak/>
        <w:t xml:space="preserve">pagamento non sia definitivamente accertato, ai sensi del disposto del </w:t>
      </w:r>
      <w:r w:rsidR="001E0850" w:rsidRPr="001E0850">
        <w:rPr>
          <w:rFonts w:ascii="Tahoma" w:eastAsia="Times New Roman" w:hAnsi="Tahoma" w:cs="Tahoma"/>
          <w:color w:val="000000"/>
          <w:sz w:val="20"/>
          <w:szCs w:val="20"/>
          <w:lang w:eastAsia="ar-SA"/>
        </w:rPr>
        <w:t>sesto</w:t>
      </w:r>
      <w:r w:rsidRPr="001E0850">
        <w:rPr>
          <w:rFonts w:ascii="Tahoma" w:eastAsia="Times New Roman" w:hAnsi="Tahoma" w:cs="Tahoma"/>
          <w:color w:val="000000"/>
          <w:sz w:val="20"/>
          <w:szCs w:val="20"/>
          <w:lang w:eastAsia="ar-SA"/>
        </w:rPr>
        <w:t xml:space="preserve"> comma dell'art. </w:t>
      </w:r>
      <w:r w:rsidR="001E0850" w:rsidRPr="001E0850">
        <w:rPr>
          <w:rFonts w:ascii="Tahoma" w:eastAsia="Times New Roman" w:hAnsi="Tahoma" w:cs="Tahoma"/>
          <w:color w:val="000000"/>
          <w:sz w:val="20"/>
          <w:szCs w:val="20"/>
          <w:lang w:eastAsia="ar-SA"/>
        </w:rPr>
        <w:t>94</w:t>
      </w:r>
      <w:r w:rsidRPr="001E0850">
        <w:rPr>
          <w:rFonts w:ascii="Tahoma" w:eastAsia="Times New Roman" w:hAnsi="Tahoma" w:cs="Tahoma"/>
          <w:color w:val="000000"/>
          <w:sz w:val="20"/>
          <w:szCs w:val="20"/>
          <w:lang w:eastAsia="ar-SA"/>
        </w:rPr>
        <w:t xml:space="preserve"> del Codice dei contratti pubblici;</w:t>
      </w:r>
    </w:p>
    <w:p w14:paraId="0D1CC37B" w14:textId="77777777" w:rsidR="00552F18" w:rsidRDefault="00552F18" w:rsidP="00552F1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14:paraId="201D280B" w14:textId="63183D6D" w:rsidR="00552F18" w:rsidRPr="00D17C78" w:rsidRDefault="00552F18" w:rsidP="00D17C78">
      <w:pPr>
        <w:pStyle w:val="Paragrafoelenco"/>
        <w:numPr>
          <w:ilvl w:val="0"/>
          <w:numId w:val="2"/>
        </w:numPr>
        <w:spacing w:after="62" w:line="240" w:lineRule="auto"/>
        <w:ind w:left="357" w:hanging="357"/>
        <w:contextualSpacing w:val="0"/>
        <w:jc w:val="both"/>
        <w:rPr>
          <w:rFonts w:ascii="Tahoma" w:hAnsi="Tahoma" w:cs="Tahoma"/>
          <w:sz w:val="20"/>
          <w:szCs w:val="20"/>
        </w:rPr>
      </w:pPr>
      <w:r w:rsidRPr="00D17C78">
        <w:rPr>
          <w:rFonts w:ascii="Tahoma" w:eastAsia="Times New Roman" w:hAnsi="Tahoma" w:cs="Tahoma"/>
          <w:color w:val="000000"/>
          <w:sz w:val="20"/>
          <w:szCs w:val="20"/>
          <w:lang w:eastAsia="ar-SA" w:bidi="it-IT"/>
        </w:rPr>
        <w:t>di essere consapevole che, in caso di aggiudicazione, dovrà essere in possesso delle abilitazioni ad eseguire impianti ai sensi del D.M. 37/2008</w:t>
      </w:r>
      <w:r w:rsidR="00D17C78" w:rsidRPr="00D17C78">
        <w:rPr>
          <w:rFonts w:ascii="Tahoma" w:hAnsi="Tahoma" w:cs="Tahoma"/>
          <w:sz w:val="20"/>
          <w:szCs w:val="20"/>
        </w:rPr>
        <w:t xml:space="preserve">, art. 1, comma 2, lettere </w:t>
      </w:r>
      <w:r w:rsidR="00F1376E">
        <w:rPr>
          <w:rFonts w:ascii="Tahoma" w:hAnsi="Tahoma" w:cs="Tahoma"/>
          <w:sz w:val="20"/>
          <w:szCs w:val="20"/>
        </w:rPr>
        <w:t xml:space="preserve">da </w:t>
      </w:r>
      <w:r w:rsidR="00D17C78" w:rsidRPr="00D17C78">
        <w:rPr>
          <w:rFonts w:ascii="Tahoma" w:hAnsi="Tahoma" w:cs="Tahoma"/>
          <w:sz w:val="20"/>
          <w:szCs w:val="20"/>
        </w:rPr>
        <w:t xml:space="preserve">a), </w:t>
      </w:r>
      <w:r w:rsidR="00F1376E">
        <w:rPr>
          <w:rFonts w:ascii="Tahoma" w:hAnsi="Tahoma" w:cs="Tahoma"/>
          <w:sz w:val="20"/>
          <w:szCs w:val="20"/>
        </w:rPr>
        <w:t>a</w:t>
      </w:r>
      <w:r w:rsidR="00D17C78" w:rsidRPr="00D17C78">
        <w:rPr>
          <w:rFonts w:ascii="Tahoma" w:hAnsi="Tahoma" w:cs="Tahoma"/>
          <w:sz w:val="20"/>
          <w:szCs w:val="20"/>
        </w:rPr>
        <w:t xml:space="preserve"> </w:t>
      </w:r>
      <w:r w:rsidR="00F1376E">
        <w:rPr>
          <w:rFonts w:ascii="Tahoma" w:hAnsi="Tahoma" w:cs="Tahoma"/>
          <w:sz w:val="20"/>
          <w:szCs w:val="20"/>
        </w:rPr>
        <w:t>g</w:t>
      </w:r>
      <w:r w:rsidR="00D17C78" w:rsidRPr="00D17C78">
        <w:rPr>
          <w:rFonts w:ascii="Tahoma" w:hAnsi="Tahoma" w:cs="Tahoma"/>
          <w:sz w:val="20"/>
          <w:szCs w:val="20"/>
        </w:rPr>
        <w:t>)</w:t>
      </w:r>
      <w:r w:rsidR="009E58E2">
        <w:rPr>
          <w:rFonts w:ascii="Tahoma" w:hAnsi="Tahoma" w:cs="Tahoma"/>
          <w:sz w:val="20"/>
          <w:szCs w:val="20"/>
        </w:rPr>
        <w:t>;</w:t>
      </w:r>
    </w:p>
    <w:p w14:paraId="1996019E" w14:textId="3A793652" w:rsidR="00552F18" w:rsidRPr="002828A2" w:rsidRDefault="00552F18" w:rsidP="00D17C7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4F7330">
        <w:rPr>
          <w:rFonts w:ascii="Tahoma" w:eastAsia="Times New Roman" w:hAnsi="Tahoma" w:cs="Tahoma"/>
          <w:i/>
          <w:color w:val="FF0000"/>
          <w:sz w:val="20"/>
          <w:szCs w:val="20"/>
          <w:lang w:eastAsia="ar-SA"/>
        </w:rPr>
        <w:t>barrare la casella di interesse fra le seguenti, a seconda del numero dei dipendenti occupati</w:t>
      </w:r>
      <w:r>
        <w:rPr>
          <w:rFonts w:ascii="Tahoma" w:eastAsia="Times New Roman" w:hAnsi="Tahoma" w:cs="Tahoma"/>
          <w:i/>
          <w:color w:val="000000"/>
          <w:sz w:val="20"/>
          <w:szCs w:val="20"/>
          <w:lang w:eastAsia="ar-SA"/>
        </w:rPr>
        <w:t xml:space="preserve">. </w:t>
      </w:r>
      <w:r w:rsidRPr="009325D1">
        <w:rPr>
          <w:rFonts w:ascii="Tahoma" w:eastAsia="Times New Roman" w:hAnsi="Tahoma" w:cs="Tahoma"/>
          <w:b/>
          <w:i/>
          <w:color w:val="000000"/>
          <w:sz w:val="20"/>
          <w:szCs w:val="20"/>
          <w:u w:val="single"/>
          <w:lang w:eastAsia="ar-SA"/>
        </w:rPr>
        <w:t xml:space="preserve">Si precisa che il numero dei dipendenti sarà confrontato </w:t>
      </w:r>
      <w:r w:rsidRPr="002828A2">
        <w:rPr>
          <w:rFonts w:ascii="Tahoma" w:eastAsia="Times New Roman" w:hAnsi="Tahoma" w:cs="Tahoma"/>
          <w:b/>
          <w:i/>
          <w:color w:val="000000"/>
          <w:sz w:val="20"/>
          <w:szCs w:val="20"/>
          <w:u w:val="single"/>
          <w:lang w:eastAsia="ar-SA"/>
        </w:rPr>
        <w:t>con quello risultante dalla visura camerale</w:t>
      </w:r>
      <w:r w:rsidRPr="002828A2">
        <w:rPr>
          <w:rFonts w:ascii="Tahoma" w:eastAsia="Times New Roman" w:hAnsi="Tahoma" w:cs="Tahoma"/>
          <w:color w:val="000000"/>
          <w:sz w:val="20"/>
          <w:szCs w:val="20"/>
          <w:lang w:eastAsia="ar-SA"/>
        </w:rPr>
        <w:t>)</w:t>
      </w:r>
      <w:r w:rsidR="009C2456">
        <w:rPr>
          <w:rFonts w:ascii="Tahoma" w:eastAsia="Times New Roman" w:hAnsi="Tahoma" w:cs="Tahoma"/>
          <w:color w:val="000000"/>
          <w:sz w:val="20"/>
          <w:szCs w:val="20"/>
          <w:lang w:eastAsia="ar-SA"/>
        </w:rPr>
        <w:t>:</w:t>
      </w:r>
    </w:p>
    <w:p w14:paraId="2AC8D926" w14:textId="554E8F32" w:rsidR="00552F18" w:rsidRPr="00691C19" w:rsidRDefault="00552F18" w:rsidP="009C2456">
      <w:pPr>
        <w:numPr>
          <w:ilvl w:val="1"/>
          <w:numId w:val="2"/>
        </w:numPr>
        <w:suppressAutoHyphens/>
        <w:spacing w:after="62" w:line="240" w:lineRule="auto"/>
        <w:jc w:val="both"/>
        <w:rPr>
          <w:rFonts w:ascii="Tahoma" w:eastAsia="Times New Roman" w:hAnsi="Tahoma" w:cs="Tahoma"/>
          <w:color w:val="000000"/>
          <w:sz w:val="20"/>
          <w:szCs w:val="20"/>
          <w:lang w:eastAsia="ar-SA" w:bidi="it-IT"/>
        </w:rPr>
      </w:pPr>
      <w:r w:rsidRPr="002828A2">
        <w:rPr>
          <w:rFonts w:ascii="Tahoma" w:eastAsia="Times New Roman" w:hAnsi="Tahoma" w:cs="Tahoma"/>
          <w:b/>
          <w:i/>
          <w:color w:val="000000"/>
          <w:sz w:val="20"/>
          <w:szCs w:val="20"/>
          <w:lang w:eastAsia="ar-SA" w:bidi="it-IT"/>
        </w:rPr>
        <w:t>(per gli operatori economici che occupano un</w:t>
      </w:r>
      <w:r w:rsidRPr="00691C19">
        <w:rPr>
          <w:rFonts w:ascii="Tahoma" w:eastAsia="Times New Roman" w:hAnsi="Tahoma" w:cs="Tahoma"/>
          <w:b/>
          <w:i/>
          <w:color w:val="000000"/>
          <w:sz w:val="20"/>
          <w:szCs w:val="20"/>
          <w:lang w:eastAsia="ar-SA" w:bidi="it-IT"/>
        </w:rPr>
        <w:t xml:space="preserve"> numero di dipendenti superiore ai 50) </w:t>
      </w:r>
      <w:r w:rsidRPr="00691C19">
        <w:rPr>
          <w:rFonts w:ascii="Tahoma" w:eastAsia="Times New Roman" w:hAnsi="Tahoma" w:cs="Tahoma"/>
          <w:color w:val="000000"/>
          <w:sz w:val="20"/>
          <w:szCs w:val="20"/>
          <w:lang w:eastAsia="ar-SA" w:bidi="it-IT"/>
        </w:rPr>
        <w:t>ai sensi dell’art. 47, comma 2, della legge 108/2021, per gli operatori economici tenuti alla redazione del rapporto sulla situazione del personale ai sensi dell’art. 46 del d.lgs. 198/2006</w:t>
      </w:r>
      <w:r w:rsidR="00070189">
        <w:rPr>
          <w:rFonts w:ascii="Tahoma" w:eastAsia="Times New Roman" w:hAnsi="Tahoma" w:cs="Tahoma"/>
          <w:color w:val="000000"/>
          <w:sz w:val="20"/>
          <w:szCs w:val="20"/>
          <w:lang w:eastAsia="ar-SA" w:bidi="it-IT"/>
        </w:rPr>
        <w:t>,</w:t>
      </w:r>
      <w:r w:rsidRPr="00691C19">
        <w:rPr>
          <w:rFonts w:ascii="Tahoma" w:eastAsia="Times New Roman" w:hAnsi="Tahoma" w:cs="Tahoma"/>
          <w:color w:val="000000"/>
          <w:sz w:val="20"/>
          <w:szCs w:val="20"/>
          <w:lang w:eastAsia="ar-SA" w:bidi="it-IT"/>
        </w:rPr>
        <w:t xml:space="preserve"> di </w:t>
      </w:r>
      <w:r w:rsidR="00070189" w:rsidRPr="00070189">
        <w:rPr>
          <w:rFonts w:ascii="Tahoma" w:eastAsia="Times New Roman" w:hAnsi="Tahoma" w:cs="Tahoma"/>
          <w:b/>
          <w:color w:val="000000"/>
          <w:sz w:val="20"/>
          <w:szCs w:val="20"/>
          <w:u w:val="single"/>
          <w:lang w:eastAsia="ar-SA" w:bidi="it-IT"/>
        </w:rPr>
        <w:t>allegare</w:t>
      </w:r>
      <w:r w:rsidRPr="00070189">
        <w:rPr>
          <w:rFonts w:ascii="Tahoma" w:eastAsia="Times New Roman" w:hAnsi="Tahoma" w:cs="Tahoma"/>
          <w:b/>
          <w:color w:val="000000"/>
          <w:sz w:val="20"/>
          <w:szCs w:val="20"/>
          <w:lang w:eastAsia="ar-SA" w:bidi="it-IT"/>
        </w:rPr>
        <w:t xml:space="preserve">, </w:t>
      </w:r>
      <w:r w:rsidRPr="00070189">
        <w:rPr>
          <w:rFonts w:ascii="Tahoma" w:eastAsia="Times New Roman" w:hAnsi="Tahoma" w:cs="Tahoma"/>
          <w:b/>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r w:rsidR="00070189">
        <w:rPr>
          <w:rFonts w:ascii="Tahoma" w:eastAsia="Times New Roman" w:hAnsi="Tahoma" w:cs="Tahoma"/>
          <w:color w:val="000000"/>
          <w:sz w:val="20"/>
          <w:szCs w:val="20"/>
          <w:lang w:eastAsia="ar-SA" w:bidi="it-IT"/>
        </w:rPr>
        <w:t>;</w:t>
      </w:r>
    </w:p>
    <w:p w14:paraId="763F5CF8" w14:textId="77777777" w:rsidR="00552F18" w:rsidRPr="00691C19" w:rsidRDefault="00552F18" w:rsidP="009C2456">
      <w:pPr>
        <w:numPr>
          <w:ilvl w:val="1"/>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77DE91F2" w14:textId="4DFF0EAD" w:rsidR="00552F18" w:rsidRDefault="00552F18" w:rsidP="009C2456">
      <w:pPr>
        <w:numPr>
          <w:ilvl w:val="1"/>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Pr>
          <w:rFonts w:ascii="Tahoma" w:eastAsia="Times New Roman" w:hAnsi="Tahoma" w:cs="Tahoma"/>
          <w:color w:val="000000"/>
          <w:sz w:val="20"/>
          <w:szCs w:val="20"/>
          <w:lang w:eastAsia="ar-SA" w:bidi="it-IT"/>
        </w:rPr>
        <w:t xml:space="preserve"> </w:t>
      </w:r>
      <w:r w:rsidRPr="00004FCE">
        <w:rPr>
          <w:rFonts w:ascii="Tahoma" w:eastAsia="Times New Roman" w:hAnsi="Tahoma" w:cs="Tahoma"/>
          <w:color w:val="000000"/>
          <w:sz w:val="20"/>
          <w:szCs w:val="20"/>
          <w:lang w:eastAsia="ar-SA" w:bidi="it-IT"/>
        </w:rPr>
        <w:t>(convertito con modificazioni nella Legge 29 luglio 2021, n.108)</w:t>
      </w:r>
      <w:r>
        <w:rPr>
          <w:rFonts w:ascii="Tahoma" w:eastAsia="Times New Roman" w:hAnsi="Tahoma" w:cs="Tahoma"/>
          <w:color w:val="000000"/>
          <w:sz w:val="20"/>
          <w:szCs w:val="20"/>
          <w:lang w:eastAsia="ar-SA" w:bidi="it-IT"/>
        </w:rPr>
        <w:t>;</w:t>
      </w:r>
    </w:p>
    <w:p w14:paraId="3091FADC" w14:textId="77777777" w:rsidR="00552F18" w:rsidRPr="00691C19" w:rsidRDefault="00552F18" w:rsidP="009C2456">
      <w:pPr>
        <w:numPr>
          <w:ilvl w:val="1"/>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6B518CD5" w14:textId="77777777" w:rsidR="00552F18" w:rsidRPr="00691C19" w:rsidRDefault="00552F18" w:rsidP="00552F18">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3294A916" w14:textId="77777777" w:rsidR="00552F18" w:rsidRPr="00691C19" w:rsidRDefault="00552F18" w:rsidP="009C2456">
      <w:pPr>
        <w:numPr>
          <w:ilvl w:val="0"/>
          <w:numId w:val="4"/>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0C278571" w14:textId="5B3AB4EC" w:rsidR="00552F18" w:rsidRPr="00691C19"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color w:val="000000"/>
          <w:sz w:val="20"/>
          <w:szCs w:val="20"/>
          <w:lang w:eastAsia="ar-SA" w:bidi="it-IT"/>
        </w:rPr>
        <w:t xml:space="preserve">di assicurare, in caso di aggiudicazione, il rispetto di quanto stabilito dall’art. 47, comma 4 del Decreto-Legge 31 maggio 2021 </w:t>
      </w:r>
      <w:r>
        <w:rPr>
          <w:rFonts w:ascii="Tahoma" w:eastAsia="Times New Roman" w:hAnsi="Tahoma" w:cs="Tahoma"/>
          <w:b/>
          <w:color w:val="000000"/>
          <w:sz w:val="20"/>
          <w:szCs w:val="20"/>
          <w:lang w:eastAsia="ar-SA" w:bidi="it-IT"/>
        </w:rPr>
        <w:t>(</w:t>
      </w:r>
      <w:r w:rsidRPr="00691C19">
        <w:rPr>
          <w:rFonts w:ascii="Tahoma" w:eastAsia="Times New Roman" w:hAnsi="Tahoma" w:cs="Tahoma"/>
          <w:b/>
          <w:color w:val="000000"/>
          <w:sz w:val="20"/>
          <w:szCs w:val="20"/>
          <w:lang w:eastAsia="ar-SA" w:bidi="it-IT"/>
        </w:rPr>
        <w:t>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Pr="00691C19">
        <w:rPr>
          <w:rFonts w:ascii="Tahoma" w:eastAsia="Times New Roman" w:hAnsi="Tahoma" w:cs="Tahoma"/>
          <w:color w:val="000000"/>
          <w:sz w:val="20"/>
          <w:szCs w:val="20"/>
          <w:lang w:eastAsia="ar-SA" w:bidi="it-IT"/>
        </w:rPr>
        <w:t xml:space="preserve"> nei limiti previsti dall’art. </w:t>
      </w:r>
      <w:r>
        <w:rPr>
          <w:rFonts w:ascii="Tahoma" w:eastAsia="Times New Roman" w:hAnsi="Tahoma" w:cs="Tahoma"/>
          <w:color w:val="000000"/>
          <w:sz w:val="20"/>
          <w:szCs w:val="20"/>
          <w:lang w:eastAsia="ar-SA" w:bidi="it-IT"/>
        </w:rPr>
        <w:t>2 bis</w:t>
      </w:r>
      <w:r w:rsidRPr="00691C19">
        <w:rPr>
          <w:rFonts w:ascii="Tahoma" w:eastAsia="Times New Roman" w:hAnsi="Tahoma" w:cs="Tahoma"/>
          <w:color w:val="000000"/>
          <w:sz w:val="20"/>
          <w:szCs w:val="20"/>
          <w:lang w:eastAsia="ar-SA" w:bidi="it-IT"/>
        </w:rPr>
        <w:t xml:space="preserve"> del Capitolato speciali d’appalto:</w:t>
      </w:r>
      <w:r w:rsidRPr="00691C19">
        <w:t xml:space="preserve"> </w:t>
      </w:r>
      <w:r w:rsidRPr="00691C19">
        <w:rPr>
          <w:rFonts w:ascii="Tahoma" w:eastAsia="Times New Roman" w:hAnsi="Tahoma" w:cs="Tahoma"/>
          <w:color w:val="000000"/>
          <w:sz w:val="20"/>
          <w:szCs w:val="20"/>
          <w:lang w:eastAsia="ar-SA" w:bidi="it-IT"/>
        </w:rPr>
        <w:t xml:space="preserve">di assumersi l’obbligo, in caso di aggiudicazione del contratto, </w:t>
      </w:r>
      <w:r w:rsidRPr="009C2456">
        <w:rPr>
          <w:rFonts w:ascii="Tahoma" w:eastAsia="Times New Roman" w:hAnsi="Tahoma" w:cs="Tahoma"/>
          <w:b/>
          <w:color w:val="000000"/>
          <w:sz w:val="20"/>
          <w:szCs w:val="20"/>
          <w:lang w:eastAsia="ar-SA" w:bidi="it-IT"/>
        </w:rPr>
        <w:t>di assicurare all’occupazione giovanile una quota di 30% e a quella femminile una quota di 30 % delle assunzioni necessarie per l'esecuzione del contratto o per la realizzazione di attività ad esso connesse o strumentali</w:t>
      </w:r>
      <w:r w:rsidRPr="00691C19">
        <w:rPr>
          <w:rFonts w:ascii="Tahoma" w:eastAsia="Times New Roman" w:hAnsi="Tahoma" w:cs="Tahoma"/>
          <w:color w:val="000000"/>
          <w:sz w:val="20"/>
          <w:szCs w:val="20"/>
          <w:lang w:eastAsia="ar-SA" w:bidi="it-IT"/>
        </w:rPr>
        <w:t>;</w:t>
      </w:r>
    </w:p>
    <w:p w14:paraId="3CEF1702" w14:textId="77777777" w:rsidR="00552F18" w:rsidRPr="00580372" w:rsidRDefault="00552F18" w:rsidP="00552F1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580372">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3B527BCC" w14:textId="77777777" w:rsidR="00552F18" w:rsidRPr="00580372" w:rsidRDefault="00552F18" w:rsidP="00552F18">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lastRenderedPageBreak/>
        <w:t xml:space="preserve">di aver preso visione e di accettare quanto previsto dalla </w:t>
      </w:r>
      <w:r w:rsidRPr="00580372">
        <w:rPr>
          <w:rFonts w:ascii="Tahoma" w:hAnsi="Tahoma" w:cs="Tahoma"/>
          <w:b/>
          <w:sz w:val="20"/>
          <w:szCs w:val="20"/>
        </w:rPr>
        <w:t xml:space="preserve">relazione DNSH allegata alla documentazione progettuale </w:t>
      </w:r>
      <w:r w:rsidRPr="00580372">
        <w:rPr>
          <w:rFonts w:ascii="Tahoma" w:hAnsi="Tahoma" w:cs="Tahoma"/>
          <w:sz w:val="20"/>
          <w:szCs w:val="20"/>
        </w:rPr>
        <w:t>e di assumersi gli obblighi specifici relativi al PNRR relativamente al “</w:t>
      </w:r>
      <w:r w:rsidRPr="00580372">
        <w:rPr>
          <w:rFonts w:ascii="Tahoma" w:hAnsi="Tahoma" w:cs="Tahoma"/>
          <w:b/>
          <w:sz w:val="20"/>
          <w:szCs w:val="20"/>
        </w:rPr>
        <w:t xml:space="preserve">non arrecare un danno significativo agli obiettivi ambientali” c.d. “Do No </w:t>
      </w:r>
      <w:proofErr w:type="spellStart"/>
      <w:r w:rsidRPr="00580372">
        <w:rPr>
          <w:rFonts w:ascii="Tahoma" w:hAnsi="Tahoma" w:cs="Tahoma"/>
          <w:b/>
          <w:sz w:val="20"/>
          <w:szCs w:val="20"/>
        </w:rPr>
        <w:t>Significant</w:t>
      </w:r>
      <w:proofErr w:type="spellEnd"/>
      <w:r w:rsidRPr="00580372">
        <w:rPr>
          <w:rFonts w:ascii="Tahoma" w:hAnsi="Tahoma" w:cs="Tahoma"/>
          <w:b/>
          <w:sz w:val="20"/>
          <w:szCs w:val="20"/>
        </w:rPr>
        <w:t xml:space="preserve"> </w:t>
      </w:r>
      <w:proofErr w:type="spellStart"/>
      <w:r w:rsidRPr="00580372">
        <w:rPr>
          <w:rFonts w:ascii="Tahoma" w:hAnsi="Tahoma" w:cs="Tahoma"/>
          <w:b/>
          <w:sz w:val="20"/>
          <w:szCs w:val="20"/>
        </w:rPr>
        <w:t>Harm</w:t>
      </w:r>
      <w:proofErr w:type="spellEnd"/>
      <w:r w:rsidRPr="00580372">
        <w:rPr>
          <w:rFonts w:ascii="Tahoma" w:hAnsi="Tahoma" w:cs="Tahoma"/>
          <w:b/>
          <w:sz w:val="20"/>
          <w:szCs w:val="20"/>
        </w:rPr>
        <w:t>” (DNSH),</w:t>
      </w:r>
      <w:r w:rsidRPr="00580372">
        <w:rPr>
          <w:rFonts w:ascii="Tahoma" w:hAnsi="Tahoma" w:cs="Tahoma"/>
          <w:sz w:val="20"/>
          <w:szCs w:val="20"/>
        </w:rPr>
        <w:t xml:space="preserve"> ai sensi dell’art. 17 del Regolamento UE 2020/852 del Parlamento Europeo e del Consiglio del 18 giugno 2020;</w:t>
      </w:r>
    </w:p>
    <w:p w14:paraId="6664134E" w14:textId="77777777" w:rsidR="00552F18" w:rsidRPr="00580372" w:rsidRDefault="00552F18" w:rsidP="00552F18">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 nonché del principio di non arrecare un danno significativo agli obiettivi ambientali ai sensi dell'art. 17 del Regolamento (UE) 2020/852;</w:t>
      </w:r>
    </w:p>
    <w:p w14:paraId="28457B24" w14:textId="77777777" w:rsidR="00552F18" w:rsidRPr="00580372" w:rsidRDefault="00552F18" w:rsidP="00CD7E79">
      <w:pPr>
        <w:pStyle w:val="Paragrafoelenco"/>
        <w:numPr>
          <w:ilvl w:val="0"/>
          <w:numId w:val="2"/>
        </w:numPr>
        <w:spacing w:before="118" w:after="120" w:line="240" w:lineRule="auto"/>
        <w:ind w:left="357" w:hanging="357"/>
        <w:contextualSpacing w:val="0"/>
        <w:jc w:val="both"/>
        <w:rPr>
          <w:rFonts w:ascii="Tahoma" w:hAnsi="Tahoma" w:cs="Tahoma"/>
          <w:sz w:val="20"/>
          <w:szCs w:val="20"/>
        </w:rPr>
      </w:pPr>
      <w:r w:rsidRPr="00580372">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580372">
        <w:rPr>
          <w:rFonts w:ascii="Tahoma" w:hAnsi="Tahoma" w:cs="Tahoma"/>
          <w:i/>
          <w:iCs/>
          <w:sz w:val="20"/>
          <w:szCs w:val="20"/>
        </w:rPr>
        <w:t xml:space="preserve">target </w:t>
      </w:r>
      <w:r w:rsidRPr="00580372">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w:t>
      </w:r>
    </w:p>
    <w:p w14:paraId="5510A5AA" w14:textId="6C701756" w:rsidR="00552F18" w:rsidRPr="00925A86" w:rsidRDefault="00552F18" w:rsidP="00F72515">
      <w:pPr>
        <w:numPr>
          <w:ilvl w:val="0"/>
          <w:numId w:val="2"/>
        </w:numPr>
        <w:autoSpaceDE w:val="0"/>
        <w:autoSpaceDN w:val="0"/>
        <w:adjustRightInd w:val="0"/>
        <w:spacing w:after="120" w:line="240" w:lineRule="auto"/>
        <w:ind w:left="357" w:hanging="357"/>
        <w:jc w:val="both"/>
        <w:rPr>
          <w:rFonts w:ascii="Tahoma" w:eastAsiaTheme="minorHAnsi" w:hAnsi="Tahoma" w:cs="Tahoma"/>
          <w:color w:val="000000"/>
          <w:sz w:val="20"/>
          <w:szCs w:val="20"/>
        </w:rPr>
      </w:pPr>
      <w:r w:rsidRPr="00580372">
        <w:rPr>
          <w:rFonts w:ascii="Tahoma" w:eastAsiaTheme="minorHAnsi" w:hAnsi="Tahoma" w:cs="Tahoma"/>
          <w:color w:val="000000"/>
          <w:sz w:val="20"/>
          <w:szCs w:val="20"/>
        </w:rPr>
        <w:t>di rispettare le specifiche tecniche e le clausole contrattuali contenute nei Criteri Ambientali Minimi (</w:t>
      </w:r>
      <w:r w:rsidRPr="00580372">
        <w:rPr>
          <w:rFonts w:ascii="Tahoma" w:eastAsiaTheme="minorHAnsi" w:hAnsi="Tahoma" w:cs="Tahoma"/>
          <w:b/>
          <w:bCs/>
          <w:color w:val="000000"/>
          <w:sz w:val="20"/>
          <w:szCs w:val="20"/>
        </w:rPr>
        <w:t>CAM</w:t>
      </w:r>
      <w:r w:rsidRPr="00580372">
        <w:rPr>
          <w:rFonts w:ascii="Tahoma" w:eastAsiaTheme="minorHAnsi" w:hAnsi="Tahoma" w:cs="Tahoma"/>
          <w:color w:val="000000"/>
          <w:sz w:val="20"/>
          <w:szCs w:val="20"/>
        </w:rPr>
        <w:t xml:space="preserve">) di cui al Decreto del Ministero della Transizione Ecologica del 23 giugno 2022 n. 256 “Criteri ambientali minimi per l’affidamento di servizi di progettazione di interventi edilizi, per l’affidamento dei lavori per </w:t>
      </w:r>
      <w:r w:rsidRPr="00925A86">
        <w:rPr>
          <w:rFonts w:ascii="Tahoma" w:eastAsiaTheme="minorHAnsi" w:hAnsi="Tahoma" w:cs="Tahoma"/>
          <w:color w:val="000000"/>
          <w:sz w:val="20"/>
          <w:szCs w:val="20"/>
        </w:rPr>
        <w:t>interventi edilizi e per l'affidamento congiunto di progettazione e lavori per interventi edilizi”</w:t>
      </w:r>
      <w:r w:rsidR="00F72515" w:rsidRPr="00925A86">
        <w:rPr>
          <w:rFonts w:ascii="Tahoma" w:eastAsiaTheme="minorHAnsi" w:hAnsi="Tahoma" w:cs="Tahoma"/>
          <w:color w:val="000000"/>
          <w:sz w:val="20"/>
          <w:szCs w:val="20"/>
        </w:rPr>
        <w:t>;</w:t>
      </w:r>
    </w:p>
    <w:p w14:paraId="64B32AAF" w14:textId="77777777" w:rsidR="00943D9A" w:rsidRPr="00925A86" w:rsidRDefault="00943D9A" w:rsidP="00CD7E79">
      <w:pPr>
        <w:pStyle w:val="Paragrafoelenco"/>
        <w:numPr>
          <w:ilvl w:val="0"/>
          <w:numId w:val="2"/>
        </w:numPr>
        <w:spacing w:after="120" w:line="240" w:lineRule="auto"/>
        <w:ind w:left="357" w:hanging="357"/>
        <w:contextualSpacing w:val="0"/>
        <w:jc w:val="both"/>
        <w:rPr>
          <w:rFonts w:ascii="Tahoma" w:hAnsi="Tahoma" w:cs="Tahoma"/>
          <w:sz w:val="20"/>
          <w:szCs w:val="20"/>
        </w:rPr>
      </w:pPr>
      <w:r w:rsidRPr="00925A86">
        <w:rPr>
          <w:rFonts w:ascii="Tahoma" w:hAnsi="Tahoma" w:cs="Tahoma"/>
          <w:sz w:val="20"/>
          <w:szCs w:val="20"/>
        </w:rPr>
        <w:t xml:space="preserve">di impegnarsi a presentare quanto richiesto in ordine al criterio 3.1.1 </w:t>
      </w:r>
      <w:bookmarkStart w:id="1" w:name="_Hlk108442830"/>
      <w:r w:rsidRPr="00925A86">
        <w:rPr>
          <w:rFonts w:ascii="Tahoma" w:hAnsi="Tahoma" w:cs="Tahoma"/>
          <w:sz w:val="20"/>
          <w:szCs w:val="20"/>
        </w:rPr>
        <w:t>«Personale di cantiere»</w:t>
      </w:r>
      <w:bookmarkEnd w:id="1"/>
      <w:r w:rsidRPr="00925A86">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8796AD8" w14:textId="77777777" w:rsidR="00943D9A" w:rsidRPr="00925A86" w:rsidRDefault="00943D9A" w:rsidP="00CD7E79">
      <w:pPr>
        <w:pStyle w:val="Paragrafoelenco"/>
        <w:numPr>
          <w:ilvl w:val="0"/>
          <w:numId w:val="2"/>
        </w:numPr>
        <w:spacing w:after="120" w:line="240" w:lineRule="auto"/>
        <w:ind w:left="357" w:hanging="357"/>
        <w:contextualSpacing w:val="0"/>
        <w:jc w:val="both"/>
        <w:rPr>
          <w:rFonts w:ascii="Tahoma" w:hAnsi="Tahoma" w:cs="Tahoma"/>
          <w:sz w:val="20"/>
          <w:szCs w:val="20"/>
        </w:rPr>
      </w:pPr>
      <w:r w:rsidRPr="00925A86">
        <w:rPr>
          <w:rFonts w:ascii="Tahoma" w:hAnsi="Tahoma" w:cs="Tahoma"/>
          <w:sz w:val="20"/>
          <w:szCs w:val="20"/>
        </w:rPr>
        <w:t>di impegnarsi a presentare quanto richiesto in ordine al criterio 3.1.2 «Macchine operatrici»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7504B031" w14:textId="77777777" w:rsidR="00943D9A" w:rsidRPr="00925A86" w:rsidRDefault="00943D9A" w:rsidP="00CD7E79">
      <w:pPr>
        <w:pStyle w:val="Paragrafoelenco"/>
        <w:numPr>
          <w:ilvl w:val="0"/>
          <w:numId w:val="2"/>
        </w:numPr>
        <w:spacing w:after="120" w:line="240" w:lineRule="auto"/>
        <w:ind w:left="357" w:hanging="357"/>
        <w:contextualSpacing w:val="0"/>
        <w:jc w:val="both"/>
        <w:rPr>
          <w:rFonts w:ascii="Tahoma" w:hAnsi="Tahoma" w:cs="Tahoma"/>
          <w:sz w:val="20"/>
          <w:szCs w:val="20"/>
        </w:rPr>
      </w:pPr>
      <w:r w:rsidRPr="00925A86">
        <w:rPr>
          <w:rFonts w:ascii="Tahoma" w:hAnsi="Tahoma" w:cs="Tahoma"/>
          <w:sz w:val="20"/>
          <w:szCs w:val="20"/>
        </w:rPr>
        <w:t xml:space="preserve">di impegnarsi a presentare quanto richiesto in ordine al criterio 3.1.3.2 </w:t>
      </w:r>
      <w:bookmarkStart w:id="2" w:name="_Hlk108442769"/>
      <w:r w:rsidRPr="00925A86">
        <w:rPr>
          <w:rFonts w:ascii="Tahoma" w:hAnsi="Tahoma" w:cs="Tahoma"/>
          <w:sz w:val="20"/>
          <w:szCs w:val="20"/>
        </w:rPr>
        <w:t>«Grassi ed oli biodegradabili»</w:t>
      </w:r>
      <w:bookmarkEnd w:id="2"/>
      <w:r w:rsidRPr="00925A86">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FE82BD4" w14:textId="77777777" w:rsidR="00943D9A" w:rsidRPr="00925A86" w:rsidRDefault="00943D9A" w:rsidP="00CD7E79">
      <w:pPr>
        <w:pStyle w:val="Paragrafoelenco"/>
        <w:numPr>
          <w:ilvl w:val="0"/>
          <w:numId w:val="2"/>
        </w:numPr>
        <w:spacing w:after="120" w:line="240" w:lineRule="auto"/>
        <w:ind w:left="357" w:hanging="357"/>
        <w:contextualSpacing w:val="0"/>
        <w:jc w:val="both"/>
        <w:rPr>
          <w:rFonts w:ascii="Tahoma" w:hAnsi="Tahoma" w:cs="Tahoma"/>
          <w:sz w:val="20"/>
          <w:szCs w:val="20"/>
        </w:rPr>
      </w:pPr>
      <w:r w:rsidRPr="00925A86">
        <w:rPr>
          <w:rFonts w:ascii="Tahoma" w:hAnsi="Tahoma" w:cs="Tahoma"/>
          <w:sz w:val="20"/>
          <w:szCs w:val="20"/>
        </w:rPr>
        <w:t>di impegnarsi a presentare quanto richiesto in ordine al criterio 3.1.3.3 «Grassi ed oli lubrificanti minerali a base rigenerata»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2760F45C" w14:textId="3D558702" w:rsidR="00943D9A" w:rsidRPr="00925A86" w:rsidRDefault="00943D9A" w:rsidP="00CD7E79">
      <w:pPr>
        <w:pStyle w:val="Paragrafoelenco"/>
        <w:numPr>
          <w:ilvl w:val="0"/>
          <w:numId w:val="2"/>
        </w:numPr>
        <w:spacing w:before="118" w:after="120" w:line="240" w:lineRule="auto"/>
        <w:jc w:val="both"/>
        <w:rPr>
          <w:rFonts w:ascii="Tahoma" w:hAnsi="Tahoma" w:cs="Tahoma"/>
          <w:sz w:val="20"/>
          <w:szCs w:val="20"/>
        </w:rPr>
      </w:pPr>
      <w:r w:rsidRPr="00925A86">
        <w:rPr>
          <w:rFonts w:ascii="Tahoma" w:hAnsi="Tahoma" w:cs="Tahoma"/>
          <w:sz w:val="20"/>
          <w:szCs w:val="20"/>
        </w:rPr>
        <w:t>di impegnarsi a presentare quanto richiesto in ordine al criterio 3.1.3.4 «Requisiti degli imballaggi in plastica degli oli lubrificanti (biodegradabili o a base rigenerata)»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7AB04472" w14:textId="66A1CD64" w:rsidR="00552F18" w:rsidRPr="00925A86" w:rsidRDefault="00552F18" w:rsidP="00552F18">
      <w:pPr>
        <w:numPr>
          <w:ilvl w:val="0"/>
          <w:numId w:val="2"/>
        </w:numPr>
        <w:autoSpaceDE w:val="0"/>
        <w:autoSpaceDN w:val="0"/>
        <w:adjustRightInd w:val="0"/>
        <w:spacing w:after="0" w:line="240" w:lineRule="auto"/>
        <w:jc w:val="both"/>
        <w:rPr>
          <w:rFonts w:ascii="Tahoma" w:eastAsiaTheme="minorHAnsi" w:hAnsi="Tahoma" w:cs="Tahoma"/>
          <w:color w:val="000000"/>
          <w:sz w:val="20"/>
          <w:szCs w:val="20"/>
        </w:rPr>
      </w:pPr>
      <w:r w:rsidRPr="00925A86">
        <w:rPr>
          <w:rFonts w:ascii="Tahoma" w:eastAsiaTheme="minorHAnsi" w:hAnsi="Tahoma" w:cs="Tahoma"/>
          <w:color w:val="000000"/>
          <w:sz w:val="20"/>
          <w:szCs w:val="20"/>
        </w:rPr>
        <w:t>di rispettare le specifiche tecniche e le clausole contrattuali contenute nell</w:t>
      </w:r>
      <w:r w:rsidR="00CD7E79" w:rsidRPr="00925A86">
        <w:rPr>
          <w:rFonts w:ascii="Tahoma" w:eastAsiaTheme="minorHAnsi" w:hAnsi="Tahoma" w:cs="Tahoma"/>
          <w:color w:val="000000"/>
          <w:sz w:val="20"/>
          <w:szCs w:val="20"/>
        </w:rPr>
        <w:t xml:space="preserve">’elaborato </w:t>
      </w:r>
      <w:r w:rsidRPr="00925A86">
        <w:rPr>
          <w:rFonts w:ascii="Tahoma" w:eastAsiaTheme="minorHAnsi" w:hAnsi="Tahoma" w:cs="Tahoma"/>
          <w:color w:val="000000"/>
          <w:sz w:val="20"/>
          <w:szCs w:val="20"/>
        </w:rPr>
        <w:t>“</w:t>
      </w:r>
      <w:r w:rsidR="00CD7E79" w:rsidRPr="00925A86">
        <w:rPr>
          <w:rFonts w:ascii="Tahoma" w:eastAsiaTheme="minorHAnsi" w:hAnsi="Tahoma" w:cs="Tahoma"/>
          <w:color w:val="000000"/>
          <w:sz w:val="20"/>
          <w:szCs w:val="20"/>
        </w:rPr>
        <w:t>EL.16 - Relazione Rispetto CAM e principio DNSH</w:t>
      </w:r>
      <w:r w:rsidRPr="00925A86">
        <w:rPr>
          <w:rFonts w:ascii="Tahoma" w:eastAsiaTheme="minorHAnsi" w:hAnsi="Tahoma" w:cs="Tahoma"/>
          <w:color w:val="000000"/>
          <w:sz w:val="20"/>
          <w:szCs w:val="20"/>
        </w:rPr>
        <w:t>.” allegat</w:t>
      </w:r>
      <w:r w:rsidR="00CD7E79" w:rsidRPr="00925A86">
        <w:rPr>
          <w:rFonts w:ascii="Tahoma" w:eastAsiaTheme="minorHAnsi" w:hAnsi="Tahoma" w:cs="Tahoma"/>
          <w:color w:val="000000"/>
          <w:sz w:val="20"/>
          <w:szCs w:val="20"/>
        </w:rPr>
        <w:t>o</w:t>
      </w:r>
      <w:r w:rsidRPr="00925A86">
        <w:rPr>
          <w:rFonts w:ascii="Tahoma" w:eastAsiaTheme="minorHAnsi" w:hAnsi="Tahoma" w:cs="Tahoma"/>
          <w:color w:val="000000"/>
          <w:sz w:val="20"/>
          <w:szCs w:val="20"/>
        </w:rPr>
        <w:t xml:space="preserve"> alla documentazione progettuale</w:t>
      </w:r>
      <w:r w:rsidR="00CD7E79" w:rsidRPr="00925A86">
        <w:rPr>
          <w:rFonts w:ascii="Tahoma" w:eastAsiaTheme="minorHAnsi" w:hAnsi="Tahoma" w:cs="Tahoma"/>
          <w:color w:val="000000"/>
          <w:sz w:val="20"/>
          <w:szCs w:val="20"/>
        </w:rPr>
        <w:t>;</w:t>
      </w:r>
    </w:p>
    <w:p w14:paraId="573EB383" w14:textId="77777777" w:rsidR="00552F18" w:rsidRPr="00106EC7" w:rsidRDefault="00552F18" w:rsidP="00552F18">
      <w:pPr>
        <w:numPr>
          <w:ilvl w:val="0"/>
          <w:numId w:val="2"/>
        </w:numPr>
        <w:suppressAutoHyphens/>
        <w:spacing w:before="120" w:after="120" w:line="240" w:lineRule="auto"/>
        <w:jc w:val="both"/>
        <w:rPr>
          <w:rFonts w:ascii="Tahoma" w:eastAsia="Times New Roman" w:hAnsi="Tahoma" w:cs="Tahoma"/>
          <w:color w:val="000000"/>
          <w:sz w:val="20"/>
          <w:szCs w:val="20"/>
        </w:rPr>
      </w:pPr>
      <w:r w:rsidRPr="00925A86">
        <w:rPr>
          <w:rFonts w:ascii="Tahoma" w:eastAsia="Times New Roman" w:hAnsi="Tahoma" w:cs="Tahoma"/>
          <w:color w:val="000000"/>
          <w:sz w:val="20"/>
          <w:szCs w:val="20"/>
        </w:rPr>
        <w:t>di essere consapevole che</w:t>
      </w:r>
      <w:r w:rsidRPr="00925A86">
        <w:rPr>
          <w:rFonts w:ascii="Tahoma" w:hAnsi="Tahoma" w:cs="Tahoma"/>
          <w:sz w:val="20"/>
          <w:szCs w:val="20"/>
        </w:rPr>
        <w:t xml:space="preserve"> l’offerta è vincolante per </w:t>
      </w:r>
      <w:r w:rsidRPr="00925A86">
        <w:rPr>
          <w:rFonts w:ascii="Tahoma" w:eastAsia="Times New Roman" w:hAnsi="Tahoma" w:cs="Tahoma"/>
          <w:color w:val="000000"/>
          <w:szCs w:val="20"/>
        </w:rPr>
        <w:t>180</w:t>
      </w:r>
      <w:r w:rsidRPr="00106EC7">
        <w:rPr>
          <w:rFonts w:ascii="Tahoma" w:eastAsia="Times New Roman" w:hAnsi="Tahoma" w:cs="Tahoma"/>
          <w:color w:val="000000"/>
          <w:szCs w:val="20"/>
        </w:rPr>
        <w:t xml:space="preserve"> </w:t>
      </w:r>
      <w:r w:rsidRPr="00106EC7">
        <w:rPr>
          <w:rFonts w:ascii="Tahoma" w:eastAsia="Times New Roman" w:hAnsi="Tahoma" w:cs="Tahoma"/>
          <w:color w:val="000000"/>
          <w:sz w:val="20"/>
          <w:szCs w:val="20"/>
        </w:rPr>
        <w:t>giorni dal termine ultimo per la presentazione delle offerte;</w:t>
      </w:r>
    </w:p>
    <w:p w14:paraId="1B798A39" w14:textId="188B4EB2" w:rsidR="00552F18" w:rsidRPr="00106EC7" w:rsidRDefault="00552F18" w:rsidP="00552F18">
      <w:pPr>
        <w:numPr>
          <w:ilvl w:val="0"/>
          <w:numId w:val="2"/>
        </w:numPr>
        <w:suppressAutoHyphens/>
        <w:spacing w:before="120" w:after="120" w:line="240" w:lineRule="auto"/>
        <w:jc w:val="both"/>
        <w:rPr>
          <w:rFonts w:ascii="Tahoma" w:eastAsia="Times New Roman" w:hAnsi="Tahoma" w:cs="Tahoma"/>
          <w:color w:val="000000"/>
          <w:sz w:val="20"/>
          <w:szCs w:val="20"/>
        </w:rPr>
      </w:pPr>
      <w:r w:rsidRPr="00106EC7">
        <w:rPr>
          <w:rFonts w:ascii="Tahoma" w:eastAsia="Times New Roman" w:hAnsi="Tahoma" w:cs="Tahoma"/>
          <w:color w:val="000000"/>
          <w:sz w:val="20"/>
          <w:szCs w:val="20"/>
        </w:rPr>
        <w:t xml:space="preserve">di essere consapevole che, in caso di aggiudicazione, la stipulazione del contratto di appalto avrà luogo entro i </w:t>
      </w:r>
      <w:r w:rsidR="00106EC7" w:rsidRPr="00106EC7">
        <w:rPr>
          <w:rFonts w:ascii="Tahoma" w:eastAsia="Times New Roman" w:hAnsi="Tahoma" w:cs="Tahoma"/>
          <w:color w:val="000000"/>
          <w:sz w:val="20"/>
          <w:szCs w:val="20"/>
        </w:rPr>
        <w:t>30</w:t>
      </w:r>
      <w:r w:rsidRPr="00106EC7">
        <w:rPr>
          <w:rFonts w:ascii="Tahoma" w:eastAsia="Times New Roman" w:hAnsi="Tahoma" w:cs="Tahoma"/>
          <w:color w:val="000000"/>
          <w:szCs w:val="20"/>
        </w:rPr>
        <w:t xml:space="preserve"> </w:t>
      </w:r>
      <w:r w:rsidRPr="00106EC7">
        <w:rPr>
          <w:rFonts w:ascii="Tahoma" w:eastAsia="Times New Roman" w:hAnsi="Tahoma" w:cs="Tahoma"/>
          <w:color w:val="000000"/>
          <w:sz w:val="20"/>
          <w:szCs w:val="20"/>
        </w:rPr>
        <w:t xml:space="preserve">giorni successivi alla dichiarazione di </w:t>
      </w:r>
      <w:r w:rsidR="00106EC7" w:rsidRPr="00106EC7">
        <w:rPr>
          <w:rFonts w:ascii="Tahoma" w:eastAsia="Times New Roman" w:hAnsi="Tahoma" w:cs="Tahoma"/>
          <w:color w:val="000000"/>
          <w:sz w:val="20"/>
          <w:szCs w:val="20"/>
        </w:rPr>
        <w:t>aggiudicazione</w:t>
      </w:r>
      <w:r w:rsidRPr="00106EC7">
        <w:rPr>
          <w:rFonts w:ascii="Tahoma" w:eastAsia="Times New Roman" w:hAnsi="Tahoma" w:cs="Tahoma"/>
          <w:color w:val="000000"/>
          <w:sz w:val="20"/>
          <w:szCs w:val="20"/>
        </w:rPr>
        <w:t xml:space="preserve">, ai sensi dell’art. </w:t>
      </w:r>
      <w:r w:rsidR="00106EC7" w:rsidRPr="00106EC7">
        <w:rPr>
          <w:rFonts w:ascii="Tahoma" w:eastAsia="Times New Roman" w:hAnsi="Tahoma" w:cs="Tahoma"/>
          <w:color w:val="000000"/>
          <w:sz w:val="20"/>
          <w:szCs w:val="20"/>
        </w:rPr>
        <w:t>55</w:t>
      </w:r>
      <w:r w:rsidRPr="00106EC7">
        <w:rPr>
          <w:rFonts w:ascii="Tahoma" w:eastAsia="Times New Roman" w:hAnsi="Tahoma" w:cs="Tahoma"/>
          <w:color w:val="000000"/>
          <w:sz w:val="20"/>
          <w:szCs w:val="20"/>
        </w:rPr>
        <w:t xml:space="preserve">, comma </w:t>
      </w:r>
      <w:r w:rsidR="00106EC7" w:rsidRPr="00106EC7">
        <w:rPr>
          <w:rFonts w:ascii="Tahoma" w:eastAsia="Times New Roman" w:hAnsi="Tahoma" w:cs="Tahoma"/>
          <w:color w:val="000000"/>
          <w:sz w:val="20"/>
          <w:szCs w:val="20"/>
        </w:rPr>
        <w:t>1</w:t>
      </w:r>
      <w:r w:rsidRPr="00106EC7">
        <w:rPr>
          <w:rFonts w:ascii="Tahoma" w:eastAsia="Times New Roman" w:hAnsi="Tahoma" w:cs="Tahoma"/>
          <w:color w:val="000000"/>
          <w:sz w:val="20"/>
          <w:szCs w:val="20"/>
        </w:rPr>
        <w:t>, del Codice dei contratti pubblici;</w:t>
      </w:r>
    </w:p>
    <w:p w14:paraId="20B87A2F" w14:textId="77777777" w:rsidR="00552F18" w:rsidRPr="0088185E" w:rsidRDefault="00552F18" w:rsidP="0049386A">
      <w:pPr>
        <w:pStyle w:val="Paragrafoelenco"/>
        <w:numPr>
          <w:ilvl w:val="0"/>
          <w:numId w:val="2"/>
        </w:numPr>
        <w:spacing w:before="118" w:after="120" w:line="240" w:lineRule="auto"/>
        <w:ind w:left="357" w:hanging="357"/>
        <w:contextualSpacing w:val="0"/>
        <w:jc w:val="both"/>
        <w:rPr>
          <w:rFonts w:ascii="Tahoma" w:hAnsi="Tahoma" w:cs="Tahoma"/>
          <w:sz w:val="20"/>
          <w:szCs w:val="20"/>
        </w:rPr>
      </w:pPr>
      <w:r w:rsidRPr="000C5F71">
        <w:rPr>
          <w:rFonts w:ascii="Tahoma" w:hAnsi="Tahoma" w:cs="Tahoma"/>
          <w:sz w:val="20"/>
          <w:szCs w:val="20"/>
        </w:rPr>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30EAE616" w14:textId="77777777" w:rsidR="00824392" w:rsidRDefault="00552F18" w:rsidP="00824392">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48EBEA36" w14:textId="77777777" w:rsidR="00A428C0" w:rsidRPr="000168B0" w:rsidRDefault="00A428C0" w:rsidP="00EC1342">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4682C44F" w14:textId="1D84EDFD" w:rsidR="00A428C0" w:rsidRDefault="00A428C0" w:rsidP="00A428C0">
      <w:pPr>
        <w:numPr>
          <w:ilvl w:val="0"/>
          <w:numId w:val="2"/>
        </w:numPr>
        <w:suppressAutoHyphens/>
        <w:spacing w:before="119" w:after="62" w:line="240" w:lineRule="auto"/>
        <w:jc w:val="both"/>
        <w:rPr>
          <w:rFonts w:ascii="Tahoma" w:eastAsia="Times New Roman" w:hAnsi="Tahoma" w:cs="Tahoma"/>
          <w:color w:val="000000"/>
          <w:sz w:val="20"/>
          <w:szCs w:val="20"/>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stipulato tra la Prefettura e la Provincia di Piacenza in data 17/05/2018, il cui testo è rinvenibile al collegamento:</w:t>
      </w:r>
      <w:r>
        <w:t xml:space="preserve"> </w:t>
      </w:r>
      <w:hyperlink r:id="rId9" w:history="1">
        <w:r w:rsidRPr="00D1527B">
          <w:rPr>
            <w:rStyle w:val="Collegamentoipertestuale"/>
            <w:rFonts w:ascii="Tahoma" w:hAnsi="Tahoma" w:cs="Tahoma"/>
            <w:sz w:val="20"/>
            <w:szCs w:val="20"/>
          </w:rPr>
          <w:t>http://www.prefettura.it/piacenza/download.php?coming=Y29udGVudXRpL0FudGltYWZpYS00NDU0Ny5odG0=&amp;f=Spages&amp;file=L0ZJTEVTL0FsbGVnYXRpUGFnLzEyMDcvUHJvdG9jb2xsb19sZWdhbGl0X19hbnRpbWFmaWFfUFJPVklOQ0lBLnBkZg==&amp;id_sito=1207&amp;s=download.php</w:t>
        </w:r>
      </w:hyperlink>
    </w:p>
    <w:p w14:paraId="19CE8FE0" w14:textId="77777777" w:rsidR="00070189" w:rsidRPr="00070189" w:rsidRDefault="00552F18" w:rsidP="005D34CB">
      <w:pPr>
        <w:pStyle w:val="Paragrafoelenco"/>
        <w:numPr>
          <w:ilvl w:val="0"/>
          <w:numId w:val="2"/>
        </w:numPr>
        <w:spacing w:after="120" w:line="240" w:lineRule="auto"/>
        <w:ind w:left="357" w:hanging="357"/>
        <w:contextualSpacing w:val="0"/>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____________________________________ (indicare la Prefettura della Provincia in cui ha sede legale la ditta)</w:t>
      </w:r>
      <w:r w:rsidR="00070189">
        <w:rPr>
          <w:rFonts w:ascii="Tahoma" w:eastAsia="Times New Roman" w:hAnsi="Tahoma" w:cs="Tahoma"/>
          <w:color w:val="000000"/>
          <w:sz w:val="20"/>
          <w:szCs w:val="20"/>
          <w:lang w:eastAsia="ar-SA"/>
        </w:rPr>
        <w:t>;</w:t>
      </w:r>
    </w:p>
    <w:p w14:paraId="12725ACE" w14:textId="4812595E" w:rsidR="00070189" w:rsidRPr="00070189" w:rsidRDefault="00552F18" w:rsidP="00070189">
      <w:pPr>
        <w:pStyle w:val="Paragrafoelenco"/>
        <w:spacing w:after="120" w:line="240" w:lineRule="auto"/>
        <w:ind w:left="357"/>
        <w:contextualSpacing w:val="0"/>
        <w:jc w:val="center"/>
        <w:rPr>
          <w:rFonts w:ascii="Tahoma" w:eastAsia="Times New Roman" w:hAnsi="Tahoma" w:cs="Tahoma"/>
          <w:b/>
          <w:i/>
          <w:color w:val="000000"/>
          <w:sz w:val="20"/>
          <w:szCs w:val="20"/>
          <w:u w:val="single"/>
          <w:lang w:eastAsia="ar-SA"/>
        </w:rPr>
      </w:pPr>
      <w:r w:rsidRPr="00070189">
        <w:rPr>
          <w:rFonts w:ascii="Tahoma" w:eastAsia="Times New Roman" w:hAnsi="Tahoma" w:cs="Tahoma"/>
          <w:i/>
          <w:color w:val="000000"/>
          <w:sz w:val="20"/>
          <w:szCs w:val="20"/>
          <w:u w:val="single"/>
          <w:lang w:eastAsia="ar-SA"/>
        </w:rPr>
        <w:t>oppure, in alternativa</w:t>
      </w:r>
      <w:r w:rsidR="00070189" w:rsidRPr="00070189">
        <w:rPr>
          <w:rFonts w:ascii="Tahoma" w:eastAsia="Times New Roman" w:hAnsi="Tahoma" w:cs="Tahoma"/>
          <w:i/>
          <w:color w:val="000000"/>
          <w:sz w:val="20"/>
          <w:szCs w:val="20"/>
          <w:u w:val="single"/>
          <w:lang w:eastAsia="ar-SA"/>
        </w:rPr>
        <w:t>:</w:t>
      </w:r>
    </w:p>
    <w:p w14:paraId="06F1AB1D" w14:textId="237B3D79" w:rsidR="00552F18" w:rsidRPr="000C3C76" w:rsidRDefault="00070189" w:rsidP="000C3C76">
      <w:pPr>
        <w:pStyle w:val="Paragrafoelenco"/>
        <w:numPr>
          <w:ilvl w:val="0"/>
          <w:numId w:val="2"/>
        </w:numPr>
        <w:spacing w:after="120" w:line="240" w:lineRule="auto"/>
        <w:ind w:left="357" w:hanging="357"/>
        <w:contextualSpacing w:val="0"/>
        <w:jc w:val="both"/>
        <w:rPr>
          <w:rFonts w:ascii="Tahoma" w:eastAsia="Times New Roman" w:hAnsi="Tahoma" w:cs="Tahoma"/>
          <w:b/>
          <w:color w:val="000000"/>
          <w:sz w:val="20"/>
          <w:szCs w:val="20"/>
          <w:lang w:eastAsia="ar-SA"/>
        </w:rPr>
      </w:pPr>
      <w:r w:rsidRPr="00070189">
        <w:rPr>
          <w:rFonts w:ascii="Tahoma" w:eastAsia="Times New Roman" w:hAnsi="Tahoma" w:cs="Tahoma"/>
          <w:color w:val="000000"/>
          <w:sz w:val="20"/>
          <w:szCs w:val="20"/>
          <w:lang w:eastAsia="ar-SA"/>
        </w:rPr>
        <w:t>di</w:t>
      </w:r>
      <w:r w:rsidR="00552F18" w:rsidRPr="00070189">
        <w:rPr>
          <w:rFonts w:ascii="Tahoma" w:eastAsia="Times New Roman" w:hAnsi="Tahoma" w:cs="Tahoma"/>
          <w:color w:val="000000"/>
          <w:sz w:val="20"/>
          <w:szCs w:val="20"/>
          <w:lang w:eastAsia="ar-SA"/>
        </w:rPr>
        <w:t xml:space="preserve"> aver presentato domanda di iscrizione </w:t>
      </w:r>
      <w:r w:rsidRPr="00070189">
        <w:rPr>
          <w:rFonts w:ascii="Tahoma" w:eastAsia="Times New Roman" w:hAnsi="Tahoma" w:cs="Tahoma"/>
          <w:color w:val="000000"/>
          <w:sz w:val="20"/>
          <w:szCs w:val="20"/>
          <w:lang w:eastAsia="ar-SA"/>
        </w:rPr>
        <w:t xml:space="preserve"> nell’elenco dei fornitori, prestatori di servizi ed esecutori di lavori non soggetti a tentativo di infiltrazione mafiosa (c.d. white list), istituito presso la Prefettura della Provincia di ____________________________________ (indicare la Prefettura della Provincia in cui ha sede legale la ditta) </w:t>
      </w:r>
      <w:r>
        <w:rPr>
          <w:rFonts w:ascii="Tahoma" w:eastAsia="Times New Roman" w:hAnsi="Tahoma" w:cs="Tahoma"/>
          <w:color w:val="000000"/>
          <w:sz w:val="20"/>
          <w:szCs w:val="20"/>
          <w:lang w:eastAsia="ar-SA"/>
        </w:rPr>
        <w:t>in</w:t>
      </w:r>
      <w:r w:rsidR="00552F18" w:rsidRPr="00070189">
        <w:rPr>
          <w:rFonts w:ascii="Tahoma" w:eastAsia="Times New Roman" w:hAnsi="Tahoma" w:cs="Tahoma"/>
          <w:color w:val="000000"/>
          <w:sz w:val="20"/>
          <w:szCs w:val="20"/>
          <w:lang w:eastAsia="ar-SA"/>
        </w:rPr>
        <w:t xml:space="preserve"> data </w:t>
      </w:r>
      <w:r>
        <w:rPr>
          <w:rFonts w:ascii="Tahoma" w:eastAsia="Times New Roman" w:hAnsi="Tahoma" w:cs="Tahoma"/>
          <w:color w:val="000000"/>
          <w:sz w:val="20"/>
          <w:szCs w:val="20"/>
          <w:lang w:eastAsia="ar-SA"/>
        </w:rPr>
        <w:t xml:space="preserve">___________________ </w:t>
      </w:r>
      <w:r w:rsidR="00552F18" w:rsidRPr="00070189">
        <w:rPr>
          <w:rFonts w:ascii="Tahoma" w:eastAsia="Times New Roman" w:hAnsi="Tahoma" w:cs="Tahoma"/>
          <w:color w:val="000000"/>
          <w:sz w:val="20"/>
          <w:szCs w:val="20"/>
          <w:lang w:eastAsia="ar-SA"/>
        </w:rPr>
        <w:t>(ai sensi del comma 52 dell’art. 1 della Legge 190/2012 e della Circolare Ministero dell’Interno prot. 25954 del 23/03/2016 e DPCM 18/04/2013, come aggiornato dal DPCM 24/11/2016)</w:t>
      </w:r>
      <w:r w:rsidR="00392D4B">
        <w:rPr>
          <w:rFonts w:ascii="Tahoma" w:eastAsia="Times New Roman" w:hAnsi="Tahoma" w:cs="Tahoma"/>
          <w:color w:val="000000"/>
          <w:sz w:val="20"/>
          <w:szCs w:val="20"/>
          <w:lang w:eastAsia="ar-SA"/>
        </w:rPr>
        <w:t>;</w:t>
      </w:r>
    </w:p>
    <w:p w14:paraId="52EF8749" w14:textId="77777777" w:rsidR="000C3C76" w:rsidRPr="000C3C76" w:rsidRDefault="000C3C76" w:rsidP="000C3C76">
      <w:pPr>
        <w:spacing w:after="120" w:line="240" w:lineRule="auto"/>
        <w:ind w:left="357"/>
        <w:jc w:val="center"/>
        <w:rPr>
          <w:rFonts w:ascii="Tahoma" w:eastAsia="Times New Roman" w:hAnsi="Tahoma" w:cs="Tahoma"/>
          <w:i/>
          <w:iCs/>
          <w:color w:val="000000"/>
          <w:sz w:val="20"/>
          <w:szCs w:val="20"/>
          <w:u w:val="single"/>
          <w:lang w:eastAsia="ar-SA"/>
        </w:rPr>
      </w:pPr>
      <w:r w:rsidRPr="000C3C76">
        <w:rPr>
          <w:rFonts w:ascii="Tahoma" w:eastAsia="Times New Roman" w:hAnsi="Tahoma" w:cs="Tahoma"/>
          <w:i/>
          <w:iCs/>
          <w:color w:val="000000"/>
          <w:sz w:val="20"/>
          <w:szCs w:val="20"/>
          <w:u w:val="single"/>
          <w:lang w:eastAsia="ar-SA"/>
        </w:rPr>
        <w:t>oppure, in alternativa:</w:t>
      </w:r>
    </w:p>
    <w:p w14:paraId="441D96C6" w14:textId="775E785D" w:rsidR="000C3C76" w:rsidRPr="000C3C76" w:rsidRDefault="000C3C76" w:rsidP="000C3C76">
      <w:pPr>
        <w:numPr>
          <w:ilvl w:val="0"/>
          <w:numId w:val="2"/>
        </w:numPr>
        <w:spacing w:after="120" w:line="240" w:lineRule="auto"/>
        <w:ind w:left="357" w:hanging="357"/>
        <w:rPr>
          <w:rFonts w:ascii="Tahoma" w:eastAsia="Times New Roman" w:hAnsi="Tahoma" w:cs="Tahoma"/>
          <w:color w:val="000000"/>
          <w:sz w:val="20"/>
          <w:szCs w:val="20"/>
          <w:lang w:eastAsia="ar-SA"/>
        </w:rPr>
      </w:pPr>
      <w:r w:rsidRPr="000C3C76">
        <w:rPr>
          <w:rFonts w:ascii="Tahoma" w:eastAsia="Times New Roman" w:hAnsi="Tahoma" w:cs="Tahoma"/>
          <w:color w:val="000000"/>
          <w:sz w:val="20"/>
          <w:szCs w:val="20"/>
          <w:lang w:eastAsia="ar-SA"/>
        </w:rPr>
        <w:t>di essere iscritto all' Anagrafe antimafia degli esecutori istituita dall'art. 30, comma 6 del D.L. n. 189 del 2016 convertito in Legge n.229 del 2016;</w:t>
      </w:r>
    </w:p>
    <w:p w14:paraId="1078C3BA" w14:textId="0F27D3AA" w:rsidR="004F7330" w:rsidRDefault="00EC1342" w:rsidP="00EC1342">
      <w:pPr>
        <w:pStyle w:val="Default"/>
        <w:numPr>
          <w:ilvl w:val="0"/>
          <w:numId w:val="2"/>
        </w:numPr>
        <w:spacing w:after="60"/>
        <w:ind w:left="357" w:hanging="357"/>
        <w:jc w:val="both"/>
        <w:rPr>
          <w:bCs/>
          <w:color w:val="auto"/>
          <w:sz w:val="20"/>
          <w:szCs w:val="20"/>
        </w:rPr>
      </w:pPr>
      <w:bookmarkStart w:id="3" w:name="_Hlk141091402"/>
      <w:r w:rsidRPr="00FB0C8D">
        <w:rPr>
          <w:bCs/>
          <w:color w:val="auto"/>
          <w:sz w:val="20"/>
          <w:szCs w:val="20"/>
        </w:rPr>
        <w:t xml:space="preserve">di </w:t>
      </w:r>
      <w:r w:rsidRPr="00EC1342">
        <w:rPr>
          <w:bCs/>
          <w:color w:val="auto"/>
          <w:sz w:val="20"/>
          <w:szCs w:val="20"/>
        </w:rPr>
        <w:t xml:space="preserve">impegnarsi ai sensi dell’art. 11 del </w:t>
      </w:r>
      <w:proofErr w:type="spellStart"/>
      <w:r w:rsidRPr="00EC1342">
        <w:rPr>
          <w:bCs/>
          <w:color w:val="auto"/>
          <w:sz w:val="20"/>
          <w:szCs w:val="20"/>
        </w:rPr>
        <w:t>D.Lgs.</w:t>
      </w:r>
      <w:proofErr w:type="spellEnd"/>
      <w:r w:rsidRPr="00EC1342">
        <w:rPr>
          <w:bCs/>
          <w:color w:val="auto"/>
          <w:sz w:val="20"/>
          <w:szCs w:val="20"/>
        </w:rPr>
        <w:t xml:space="preserve"> 36/2023, ad applicare, nell’esecuzione delle prestazioni oggetto del contratto, il contratto collettivo nazionale e territoriale indicato dalla stazione appaltante</w:t>
      </w:r>
      <w:r w:rsidR="004F7330">
        <w:rPr>
          <w:bCs/>
          <w:color w:val="auto"/>
          <w:sz w:val="20"/>
          <w:szCs w:val="20"/>
        </w:rPr>
        <w:t xml:space="preserve">, </w:t>
      </w:r>
      <w:r w:rsidR="004F7330" w:rsidRPr="00EC1342">
        <w:rPr>
          <w:bCs/>
          <w:color w:val="auto"/>
          <w:sz w:val="20"/>
          <w:szCs w:val="20"/>
        </w:rPr>
        <w:t>“CCNL settore aziende edili (settore contrattuale F01)”</w:t>
      </w:r>
      <w:r w:rsidR="004F7330">
        <w:rPr>
          <w:bCs/>
          <w:color w:val="auto"/>
          <w:sz w:val="20"/>
          <w:szCs w:val="20"/>
        </w:rPr>
        <w:t>,</w:t>
      </w:r>
      <w:r w:rsidR="004F7330" w:rsidRPr="00EC1342">
        <w:rPr>
          <w:bCs/>
          <w:color w:val="auto"/>
          <w:sz w:val="20"/>
          <w:szCs w:val="20"/>
        </w:rPr>
        <w:t xml:space="preserve"> </w:t>
      </w:r>
      <w:r w:rsidRPr="00EC1342">
        <w:rPr>
          <w:bCs/>
          <w:color w:val="auto"/>
          <w:sz w:val="20"/>
          <w:szCs w:val="20"/>
        </w:rPr>
        <w:t>per tutta la sua durata</w:t>
      </w:r>
      <w:r w:rsidR="004F7330">
        <w:rPr>
          <w:bCs/>
          <w:color w:val="auto"/>
          <w:sz w:val="20"/>
          <w:szCs w:val="20"/>
        </w:rPr>
        <w:t>;</w:t>
      </w:r>
    </w:p>
    <w:p w14:paraId="11550C52" w14:textId="2D349536" w:rsidR="004F7330" w:rsidRPr="004F7330" w:rsidRDefault="004F7330" w:rsidP="004F7330">
      <w:pPr>
        <w:pStyle w:val="Default"/>
        <w:spacing w:after="60"/>
        <w:ind w:left="357"/>
        <w:jc w:val="center"/>
        <w:rPr>
          <w:bCs/>
          <w:i/>
          <w:color w:val="auto"/>
          <w:sz w:val="20"/>
          <w:szCs w:val="20"/>
          <w:u w:val="single"/>
        </w:rPr>
      </w:pPr>
      <w:r w:rsidRPr="004F7330">
        <w:rPr>
          <w:bCs/>
          <w:i/>
          <w:color w:val="auto"/>
          <w:sz w:val="20"/>
          <w:szCs w:val="20"/>
          <w:u w:val="single"/>
        </w:rPr>
        <w:t>oppure, in alternativa:</w:t>
      </w:r>
    </w:p>
    <w:p w14:paraId="027A9A74" w14:textId="0ECE0D76" w:rsidR="00EC1342" w:rsidRPr="00EC1342" w:rsidRDefault="004F7330" w:rsidP="00EC1342">
      <w:pPr>
        <w:pStyle w:val="Default"/>
        <w:numPr>
          <w:ilvl w:val="0"/>
          <w:numId w:val="2"/>
        </w:numPr>
        <w:spacing w:after="60"/>
        <w:ind w:left="357" w:hanging="357"/>
        <w:jc w:val="both"/>
        <w:rPr>
          <w:bCs/>
          <w:color w:val="auto"/>
          <w:sz w:val="20"/>
          <w:szCs w:val="20"/>
        </w:rPr>
      </w:pPr>
      <w:r>
        <w:rPr>
          <w:bCs/>
          <w:color w:val="auto"/>
          <w:sz w:val="20"/>
          <w:szCs w:val="20"/>
        </w:rPr>
        <w:t xml:space="preserve">di applicare, nell’esecuzione delle prestazioni oggetto del presente affidamento, il seguente contratto collettivo nazionale e territoriale: _______________________________________________________________________________________________________________________________________________________________________________________________________________________________________________________________, che </w:t>
      </w:r>
      <w:r w:rsidR="00EC1342" w:rsidRPr="00EC1342">
        <w:rPr>
          <w:bCs/>
          <w:color w:val="auto"/>
          <w:sz w:val="20"/>
          <w:szCs w:val="20"/>
        </w:rPr>
        <w:t>garantisc</w:t>
      </w:r>
      <w:r>
        <w:rPr>
          <w:bCs/>
          <w:color w:val="auto"/>
          <w:sz w:val="20"/>
          <w:szCs w:val="20"/>
        </w:rPr>
        <w:t>e</w:t>
      </w:r>
      <w:r w:rsidR="00EC1342" w:rsidRPr="00EC1342">
        <w:rPr>
          <w:bCs/>
          <w:color w:val="auto"/>
          <w:sz w:val="20"/>
          <w:szCs w:val="20"/>
        </w:rPr>
        <w:t xml:space="preserve"> ai dipendenti le stesse tutele economiche e normative rispetto a</w:t>
      </w:r>
      <w:r>
        <w:rPr>
          <w:bCs/>
          <w:color w:val="auto"/>
          <w:sz w:val="20"/>
          <w:szCs w:val="20"/>
        </w:rPr>
        <w:t xml:space="preserve">l </w:t>
      </w:r>
      <w:r w:rsidRPr="00EC1342">
        <w:rPr>
          <w:bCs/>
          <w:color w:val="auto"/>
          <w:sz w:val="20"/>
          <w:szCs w:val="20"/>
        </w:rPr>
        <w:t>“CCNL settore aziende edili (settore contrattuale F01)”</w:t>
      </w:r>
      <w:r>
        <w:rPr>
          <w:bCs/>
          <w:color w:val="auto"/>
          <w:sz w:val="20"/>
          <w:szCs w:val="20"/>
        </w:rPr>
        <w:t>,</w:t>
      </w:r>
      <w:r w:rsidRPr="00EC1342">
        <w:rPr>
          <w:bCs/>
          <w:color w:val="auto"/>
          <w:sz w:val="20"/>
          <w:szCs w:val="20"/>
        </w:rPr>
        <w:t xml:space="preserve"> </w:t>
      </w:r>
      <w:r>
        <w:rPr>
          <w:bCs/>
          <w:color w:val="auto"/>
          <w:sz w:val="20"/>
          <w:szCs w:val="20"/>
        </w:rPr>
        <w:t>indicato dalla stazione appaltante</w:t>
      </w:r>
      <w:bookmarkEnd w:id="3"/>
      <w:r>
        <w:rPr>
          <w:bCs/>
          <w:color w:val="auto"/>
          <w:sz w:val="20"/>
          <w:szCs w:val="20"/>
        </w:rPr>
        <w:t>, per tutta la sua durata;</w:t>
      </w:r>
    </w:p>
    <w:p w14:paraId="3483FB2E" w14:textId="2CB964D6" w:rsidR="00EC1342" w:rsidRPr="00FB0C8D" w:rsidRDefault="00EC1342" w:rsidP="00EC1342">
      <w:pPr>
        <w:pStyle w:val="Default"/>
        <w:numPr>
          <w:ilvl w:val="0"/>
          <w:numId w:val="2"/>
        </w:numPr>
        <w:spacing w:after="60"/>
        <w:ind w:left="357" w:hanging="357"/>
        <w:jc w:val="both"/>
        <w:rPr>
          <w:bCs/>
          <w:sz w:val="20"/>
          <w:szCs w:val="20"/>
        </w:rPr>
      </w:pPr>
      <w:r w:rsidRPr="00EC1342">
        <w:rPr>
          <w:bCs/>
          <w:sz w:val="20"/>
          <w:szCs w:val="20"/>
        </w:rPr>
        <w:t>di essere consapevole che, trattandosi di appalto da stipulare a corpo, il prezzo convenuto non può essere modificato sulla base della verifica della quantità o della qualità della prestazione, per cui il computo metrico estimativo, posto a base di gara ai soli fini di agevolare</w:t>
      </w:r>
      <w:r w:rsidRPr="00FB0C8D">
        <w:rPr>
          <w:bCs/>
          <w:sz w:val="20"/>
          <w:szCs w:val="20"/>
        </w:rPr>
        <w:t xml:space="preserve"> lo studio dell’intervento, non ha valore negoziale;</w:t>
      </w:r>
    </w:p>
    <w:p w14:paraId="4647DF8A" w14:textId="5F5E3457" w:rsidR="00EC1342" w:rsidRPr="00FB0C8D" w:rsidRDefault="00EC1342" w:rsidP="00EC1342">
      <w:pPr>
        <w:pStyle w:val="Default"/>
        <w:numPr>
          <w:ilvl w:val="0"/>
          <w:numId w:val="2"/>
        </w:numPr>
        <w:spacing w:after="60"/>
        <w:ind w:left="357" w:hanging="357"/>
        <w:jc w:val="both"/>
        <w:rPr>
          <w:bCs/>
          <w:sz w:val="20"/>
          <w:szCs w:val="20"/>
        </w:rPr>
      </w:pPr>
      <w:r w:rsidRPr="00FB0C8D">
        <w:rPr>
          <w:bCs/>
          <w:sz w:val="20"/>
          <w:szCs w:val="20"/>
        </w:rPr>
        <w:t xml:space="preserve">di aver controllato, prima della formulazione dell'offerta, le voci e le quantità attraverso l'esame degli elaborati progettuali e pertanto di aver formulato l’offerta stessa tenendo conto di voci e relative quantità che ritiene eccedenti o mancanti; </w:t>
      </w:r>
    </w:p>
    <w:p w14:paraId="46287FAB" w14:textId="44DB8762" w:rsidR="00EC1342" w:rsidRPr="00EC1342" w:rsidRDefault="00EC1342" w:rsidP="00EC1342">
      <w:pPr>
        <w:pStyle w:val="Default"/>
        <w:numPr>
          <w:ilvl w:val="0"/>
          <w:numId w:val="2"/>
        </w:numPr>
        <w:spacing w:after="120"/>
        <w:jc w:val="both"/>
        <w:rPr>
          <w:bCs/>
          <w:color w:val="auto"/>
          <w:sz w:val="20"/>
          <w:szCs w:val="20"/>
        </w:rPr>
      </w:pPr>
      <w:r w:rsidRPr="00FB0C8D">
        <w:rPr>
          <w:bCs/>
          <w:sz w:val="20"/>
          <w:szCs w:val="20"/>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Pr>
          <w:bCs/>
          <w:sz w:val="20"/>
          <w:szCs w:val="20"/>
        </w:rPr>
        <w:t>;</w:t>
      </w:r>
    </w:p>
    <w:p w14:paraId="166A5D9A" w14:textId="7C12F396" w:rsidR="00F70D29" w:rsidRPr="004F7330" w:rsidRDefault="00552F18" w:rsidP="004F7330">
      <w:pPr>
        <w:numPr>
          <w:ilvl w:val="0"/>
          <w:numId w:val="2"/>
        </w:numPr>
        <w:suppressAutoHyphens/>
        <w:spacing w:before="120" w:after="200" w:line="240" w:lineRule="auto"/>
        <w:ind w:left="357" w:hanging="357"/>
        <w:jc w:val="both"/>
        <w:rPr>
          <w:rFonts w:ascii="Tahoma" w:eastAsia="Times New Roman" w:hAnsi="Tahoma" w:cs="Tahoma"/>
          <w:color w:val="000000"/>
          <w:sz w:val="20"/>
          <w:szCs w:val="20"/>
        </w:rPr>
      </w:pPr>
      <w:r w:rsidRPr="00580372">
        <w:rPr>
          <w:rFonts w:ascii="Tahoma" w:eastAsia="Times New Roman" w:hAnsi="Tahoma" w:cs="Tahoma"/>
          <w:color w:val="000000"/>
          <w:sz w:val="20"/>
          <w:szCs w:val="20"/>
        </w:rPr>
        <w:lastRenderedPageBreak/>
        <w:t>di autorizzare il trattamento dei dati personali ai sensi dell’informativa riportata nel paragrafo “TRATTAMENTO</w:t>
      </w:r>
      <w:r>
        <w:rPr>
          <w:rFonts w:ascii="Tahoma" w:eastAsia="Times New Roman" w:hAnsi="Tahoma" w:cs="Tahoma"/>
          <w:color w:val="000000"/>
          <w:sz w:val="20"/>
          <w:szCs w:val="20"/>
        </w:rPr>
        <w:t xml:space="preserve"> DEI DATI PERSONALI” del disciplinare.</w:t>
      </w:r>
    </w:p>
    <w:sectPr w:rsidR="00F70D29" w:rsidRPr="004F733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1181" w14:textId="77777777" w:rsidR="0042353A" w:rsidRDefault="0042353A" w:rsidP="00A07875">
      <w:pPr>
        <w:spacing w:after="0" w:line="240" w:lineRule="auto"/>
      </w:pPr>
      <w:r>
        <w:separator/>
      </w:r>
    </w:p>
  </w:endnote>
  <w:endnote w:type="continuationSeparator" w:id="0">
    <w:p w14:paraId="6BD1373B" w14:textId="77777777" w:rsidR="0042353A" w:rsidRDefault="0042353A" w:rsidP="00A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0D33" w14:textId="55274D41" w:rsidR="00A07875" w:rsidRDefault="002D08BD">
    <w:pPr>
      <w:pStyle w:val="Pidipagina"/>
    </w:pPr>
    <w:r>
      <w:rPr>
        <w:noProof/>
      </w:rPr>
      <w:drawing>
        <wp:inline distT="0" distB="0" distL="0" distR="0" wp14:anchorId="5FCBA5A8" wp14:editId="229EFF37">
          <wp:extent cx="2919730" cy="728345"/>
          <wp:effectExtent l="0" t="0" r="0" b="0"/>
          <wp:docPr id="1965631373" name="Immagine 1"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31373" name="Immagine 1965631373" descr="Immagine che contiene testo, Carattere, Blu elettrico, schermata&#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7283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99C2" w14:textId="77777777" w:rsidR="0042353A" w:rsidRDefault="0042353A" w:rsidP="00A07875">
      <w:pPr>
        <w:spacing w:after="0" w:line="240" w:lineRule="auto"/>
      </w:pPr>
      <w:r>
        <w:separator/>
      </w:r>
    </w:p>
  </w:footnote>
  <w:footnote w:type="continuationSeparator" w:id="0">
    <w:p w14:paraId="7C406339" w14:textId="77777777" w:rsidR="0042353A" w:rsidRDefault="0042353A" w:rsidP="00A0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95595"/>
      <w:docPartObj>
        <w:docPartGallery w:val="Page Numbers (Top of Page)"/>
        <w:docPartUnique/>
      </w:docPartObj>
    </w:sdtPr>
    <w:sdtEndPr/>
    <w:sdtContent>
      <w:p w14:paraId="513CFA88" w14:textId="23B5350F" w:rsidR="00560B27" w:rsidRDefault="00560B27">
        <w:pPr>
          <w:pStyle w:val="Intestazione"/>
          <w:jc w:val="right"/>
        </w:pPr>
        <w:r>
          <w:fldChar w:fldCharType="begin"/>
        </w:r>
        <w:r>
          <w:instrText>PAGE   \* MERGEFORMAT</w:instrText>
        </w:r>
        <w:r>
          <w:fldChar w:fldCharType="separate"/>
        </w:r>
        <w:r>
          <w:t>2</w:t>
        </w:r>
        <w:r>
          <w:fldChar w:fldCharType="end"/>
        </w:r>
      </w:p>
    </w:sdtContent>
  </w:sdt>
  <w:p w14:paraId="16883688" w14:textId="77777777" w:rsidR="002D08BD" w:rsidRDefault="002D08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0D"/>
    <w:multiLevelType w:val="multilevel"/>
    <w:tmpl w:val="0000000D"/>
    <w:name w:val="WW8Num13"/>
    <w:lvl w:ilvl="0">
      <w:numFmt w:val="bullet"/>
      <w:lvlText w:val=""/>
      <w:lvlJc w:val="left"/>
      <w:pPr>
        <w:tabs>
          <w:tab w:val="num" w:pos="0"/>
        </w:tabs>
        <w:ind w:left="742" w:hanging="360"/>
      </w:pPr>
      <w:rPr>
        <w:rFonts w:ascii="Symbol" w:hAnsi="Symbol" w:cs="Times New Roman" w:hint="default"/>
        <w:b/>
        <w:spacing w:val="-1"/>
        <w:w w:val="99"/>
        <w:sz w:val="20"/>
        <w:lang w:val="it-IT" w:eastAsia="it-IT" w:bidi="it-IT"/>
      </w:rPr>
    </w:lvl>
    <w:lvl w:ilvl="1">
      <w:start w:val="1"/>
      <w:numFmt w:val="decimal"/>
      <w:lvlText w:val="%2."/>
      <w:lvlJc w:val="left"/>
      <w:pPr>
        <w:tabs>
          <w:tab w:val="num" w:pos="0"/>
        </w:tabs>
        <w:ind w:left="600" w:hanging="332"/>
      </w:pPr>
      <w:rPr>
        <w:rFonts w:ascii="Symbol" w:eastAsia="Symbol" w:hAnsi="Symbol" w:cs="Symbol" w:hint="default"/>
        <w:w w:val="99"/>
        <w:sz w:val="20"/>
        <w:szCs w:val="20"/>
        <w:lang w:val="it-IT" w:eastAsia="it-IT" w:bidi="it-IT"/>
      </w:rPr>
    </w:lvl>
    <w:lvl w:ilvl="2">
      <w:start w:val="1"/>
      <w:numFmt w:val="decimal"/>
      <w:lvlText w:val="%3."/>
      <w:lvlJc w:val="left"/>
      <w:pPr>
        <w:tabs>
          <w:tab w:val="num" w:pos="0"/>
        </w:tabs>
        <w:ind w:left="960" w:hanging="360"/>
      </w:pPr>
      <w:rPr>
        <w:lang w:val="it-IT" w:eastAsia="it-IT" w:bidi="it-IT"/>
      </w:rPr>
    </w:lvl>
    <w:lvl w:ilvl="3">
      <w:numFmt w:val="bullet"/>
      <w:lvlText w:val="•"/>
      <w:lvlJc w:val="left"/>
      <w:pPr>
        <w:tabs>
          <w:tab w:val="num" w:pos="0"/>
        </w:tabs>
        <w:ind w:left="2129" w:hanging="360"/>
      </w:pPr>
      <w:rPr>
        <w:rFonts w:ascii="Times New Roman" w:hAnsi="Times New Roman" w:cs="Times New Roman" w:hint="default"/>
        <w:lang w:val="it-IT" w:eastAsia="it-IT" w:bidi="it-IT"/>
      </w:rPr>
    </w:lvl>
    <w:lvl w:ilvl="4">
      <w:numFmt w:val="bullet"/>
      <w:lvlText w:val="•"/>
      <w:lvlJc w:val="left"/>
      <w:pPr>
        <w:tabs>
          <w:tab w:val="num" w:pos="0"/>
        </w:tabs>
        <w:ind w:left="3299" w:hanging="360"/>
      </w:pPr>
      <w:rPr>
        <w:rFonts w:ascii="Times New Roman" w:hAnsi="Times New Roman" w:cs="Times New Roman" w:hint="default"/>
        <w:lang w:val="it-IT" w:eastAsia="it-IT" w:bidi="it-IT"/>
      </w:rPr>
    </w:lvl>
    <w:lvl w:ilvl="5">
      <w:numFmt w:val="bullet"/>
      <w:lvlText w:val="•"/>
      <w:lvlJc w:val="left"/>
      <w:pPr>
        <w:tabs>
          <w:tab w:val="num" w:pos="0"/>
        </w:tabs>
        <w:ind w:left="4469" w:hanging="360"/>
      </w:pPr>
      <w:rPr>
        <w:rFonts w:ascii="Times New Roman" w:hAnsi="Times New Roman" w:cs="Times New Roman" w:hint="default"/>
        <w:lang w:val="it-IT" w:eastAsia="it-IT" w:bidi="it-IT"/>
      </w:rPr>
    </w:lvl>
    <w:lvl w:ilvl="6">
      <w:numFmt w:val="bullet"/>
      <w:lvlText w:val="•"/>
      <w:lvlJc w:val="left"/>
      <w:pPr>
        <w:tabs>
          <w:tab w:val="num" w:pos="0"/>
        </w:tabs>
        <w:ind w:left="5639" w:hanging="360"/>
      </w:pPr>
      <w:rPr>
        <w:rFonts w:ascii="Times New Roman" w:hAnsi="Times New Roman" w:cs="Times New Roman" w:hint="default"/>
        <w:lang w:val="it-IT" w:eastAsia="it-IT" w:bidi="it-IT"/>
      </w:rPr>
    </w:lvl>
    <w:lvl w:ilvl="7">
      <w:numFmt w:val="bullet"/>
      <w:lvlText w:val="•"/>
      <w:lvlJc w:val="left"/>
      <w:pPr>
        <w:tabs>
          <w:tab w:val="num" w:pos="0"/>
        </w:tabs>
        <w:ind w:left="6809" w:hanging="360"/>
      </w:pPr>
      <w:rPr>
        <w:rFonts w:ascii="Times New Roman" w:hAnsi="Times New Roman" w:cs="Times New Roman" w:hint="default"/>
        <w:lang w:val="it-IT" w:eastAsia="it-IT" w:bidi="it-IT"/>
      </w:rPr>
    </w:lvl>
    <w:lvl w:ilvl="8">
      <w:numFmt w:val="bullet"/>
      <w:lvlText w:val="•"/>
      <w:lvlJc w:val="left"/>
      <w:pPr>
        <w:tabs>
          <w:tab w:val="num" w:pos="0"/>
        </w:tabs>
        <w:ind w:left="7979" w:hanging="360"/>
      </w:pPr>
      <w:rPr>
        <w:rFonts w:ascii="Times New Roman" w:hAnsi="Times New Roman" w:cs="Times New Roman" w:hint="default"/>
        <w:lang w:val="it-IT" w:eastAsia="it-IT" w:bidi="it-IT"/>
      </w:rPr>
    </w:lvl>
  </w:abstractNum>
  <w:abstractNum w:abstractNumId="2"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4147872"/>
    <w:multiLevelType w:val="hybridMultilevel"/>
    <w:tmpl w:val="FCC807C8"/>
    <w:lvl w:ilvl="0" w:tplc="04100001">
      <w:start w:val="1"/>
      <w:numFmt w:val="bullet"/>
      <w:lvlText w:val=""/>
      <w:lvlJc w:val="left"/>
      <w:pPr>
        <w:ind w:left="1437" w:hanging="360"/>
      </w:pPr>
      <w:rPr>
        <w:rFonts w:ascii="Symbol" w:hAnsi="Symbol" w:hint="default"/>
      </w:rPr>
    </w:lvl>
    <w:lvl w:ilvl="1" w:tplc="04100003">
      <w:start w:val="1"/>
      <w:numFmt w:val="bullet"/>
      <w:lvlText w:val="o"/>
      <w:lvlJc w:val="left"/>
      <w:pPr>
        <w:ind w:left="2157" w:hanging="360"/>
      </w:pPr>
      <w:rPr>
        <w:rFonts w:ascii="Courier New" w:hAnsi="Courier New" w:cs="Courier New" w:hint="default"/>
      </w:rPr>
    </w:lvl>
    <w:lvl w:ilvl="2" w:tplc="04100005">
      <w:start w:val="1"/>
      <w:numFmt w:val="bullet"/>
      <w:lvlText w:val=""/>
      <w:lvlJc w:val="left"/>
      <w:pPr>
        <w:ind w:left="2877" w:hanging="360"/>
      </w:pPr>
      <w:rPr>
        <w:rFonts w:ascii="Wingdings" w:hAnsi="Wingdings" w:hint="default"/>
      </w:rPr>
    </w:lvl>
    <w:lvl w:ilvl="3" w:tplc="04100001">
      <w:start w:val="1"/>
      <w:numFmt w:val="bullet"/>
      <w:lvlText w:val=""/>
      <w:lvlJc w:val="left"/>
      <w:pPr>
        <w:ind w:left="3597" w:hanging="360"/>
      </w:pPr>
      <w:rPr>
        <w:rFonts w:ascii="Symbol" w:hAnsi="Symbol" w:hint="default"/>
      </w:rPr>
    </w:lvl>
    <w:lvl w:ilvl="4" w:tplc="04100003">
      <w:start w:val="1"/>
      <w:numFmt w:val="bullet"/>
      <w:lvlText w:val="o"/>
      <w:lvlJc w:val="left"/>
      <w:pPr>
        <w:ind w:left="4317" w:hanging="360"/>
      </w:pPr>
      <w:rPr>
        <w:rFonts w:ascii="Courier New" w:hAnsi="Courier New" w:cs="Courier New" w:hint="default"/>
      </w:rPr>
    </w:lvl>
    <w:lvl w:ilvl="5" w:tplc="04100005">
      <w:start w:val="1"/>
      <w:numFmt w:val="bullet"/>
      <w:lvlText w:val=""/>
      <w:lvlJc w:val="left"/>
      <w:pPr>
        <w:ind w:left="5037" w:hanging="360"/>
      </w:pPr>
      <w:rPr>
        <w:rFonts w:ascii="Wingdings" w:hAnsi="Wingdings" w:hint="default"/>
      </w:rPr>
    </w:lvl>
    <w:lvl w:ilvl="6" w:tplc="04100001">
      <w:start w:val="1"/>
      <w:numFmt w:val="bullet"/>
      <w:lvlText w:val=""/>
      <w:lvlJc w:val="left"/>
      <w:pPr>
        <w:ind w:left="5757" w:hanging="360"/>
      </w:pPr>
      <w:rPr>
        <w:rFonts w:ascii="Symbol" w:hAnsi="Symbol" w:hint="default"/>
      </w:rPr>
    </w:lvl>
    <w:lvl w:ilvl="7" w:tplc="04100003">
      <w:start w:val="1"/>
      <w:numFmt w:val="bullet"/>
      <w:lvlText w:val="o"/>
      <w:lvlJc w:val="left"/>
      <w:pPr>
        <w:ind w:left="6477" w:hanging="360"/>
      </w:pPr>
      <w:rPr>
        <w:rFonts w:ascii="Courier New" w:hAnsi="Courier New" w:cs="Courier New" w:hint="default"/>
      </w:rPr>
    </w:lvl>
    <w:lvl w:ilvl="8" w:tplc="04100005">
      <w:start w:val="1"/>
      <w:numFmt w:val="bullet"/>
      <w:lvlText w:val=""/>
      <w:lvlJc w:val="left"/>
      <w:pPr>
        <w:ind w:left="7197" w:hanging="360"/>
      </w:pPr>
      <w:rPr>
        <w:rFonts w:ascii="Wingdings" w:hAnsi="Wingdings" w:hint="default"/>
      </w:rPr>
    </w:lvl>
  </w:abstractNum>
  <w:abstractNum w:abstractNumId="5" w15:restartNumberingAfterBreak="0">
    <w:nsid w:val="62A639F8"/>
    <w:multiLevelType w:val="multilevel"/>
    <w:tmpl w:val="21C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3063E"/>
    <w:multiLevelType w:val="hybridMultilevel"/>
    <w:tmpl w:val="3E3E1B7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57055007">
    <w:abstractNumId w:val="0"/>
  </w:num>
  <w:num w:numId="2" w16cid:durableId="550003169">
    <w:abstractNumId w:val="3"/>
  </w:num>
  <w:num w:numId="3" w16cid:durableId="719935908">
    <w:abstractNumId w:val="2"/>
  </w:num>
  <w:num w:numId="4" w16cid:durableId="678433081">
    <w:abstractNumId w:val="4"/>
  </w:num>
  <w:num w:numId="5" w16cid:durableId="1922367540">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6" w16cid:durableId="739526868">
    <w:abstractNumId w:val="6"/>
  </w:num>
  <w:num w:numId="7" w16cid:durableId="1151867940">
    <w:abstractNumId w:val="3"/>
  </w:num>
  <w:num w:numId="8" w16cid:durableId="1863742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18"/>
    <w:rsid w:val="00007B2E"/>
    <w:rsid w:val="000170DD"/>
    <w:rsid w:val="00044B73"/>
    <w:rsid w:val="0004777B"/>
    <w:rsid w:val="00064A2F"/>
    <w:rsid w:val="00070189"/>
    <w:rsid w:val="000C3C76"/>
    <w:rsid w:val="000C42BB"/>
    <w:rsid w:val="000F1A1A"/>
    <w:rsid w:val="00106EC7"/>
    <w:rsid w:val="0015094B"/>
    <w:rsid w:val="001673D5"/>
    <w:rsid w:val="001966E2"/>
    <w:rsid w:val="001B5585"/>
    <w:rsid w:val="001E0850"/>
    <w:rsid w:val="00205CA8"/>
    <w:rsid w:val="00250B59"/>
    <w:rsid w:val="00251BC4"/>
    <w:rsid w:val="002764F8"/>
    <w:rsid w:val="00280D8D"/>
    <w:rsid w:val="002828A2"/>
    <w:rsid w:val="002B3E2D"/>
    <w:rsid w:val="002D08BD"/>
    <w:rsid w:val="00392D4B"/>
    <w:rsid w:val="003E6C4F"/>
    <w:rsid w:val="00400481"/>
    <w:rsid w:val="0042353A"/>
    <w:rsid w:val="0049386A"/>
    <w:rsid w:val="004E4C80"/>
    <w:rsid w:val="004F3465"/>
    <w:rsid w:val="004F6F61"/>
    <w:rsid w:val="004F7330"/>
    <w:rsid w:val="00522335"/>
    <w:rsid w:val="00552F18"/>
    <w:rsid w:val="00560B27"/>
    <w:rsid w:val="005D34CB"/>
    <w:rsid w:val="0062171D"/>
    <w:rsid w:val="006E2F2D"/>
    <w:rsid w:val="007227C4"/>
    <w:rsid w:val="007F44A1"/>
    <w:rsid w:val="00824392"/>
    <w:rsid w:val="008F2650"/>
    <w:rsid w:val="00925A86"/>
    <w:rsid w:val="009325D1"/>
    <w:rsid w:val="00943D9A"/>
    <w:rsid w:val="009C15D7"/>
    <w:rsid w:val="009C2456"/>
    <w:rsid w:val="009D5676"/>
    <w:rsid w:val="009E58E2"/>
    <w:rsid w:val="00A07875"/>
    <w:rsid w:val="00A428C0"/>
    <w:rsid w:val="00AE7553"/>
    <w:rsid w:val="00B778A3"/>
    <w:rsid w:val="00BB7DF9"/>
    <w:rsid w:val="00C35436"/>
    <w:rsid w:val="00C72E0A"/>
    <w:rsid w:val="00CB0F86"/>
    <w:rsid w:val="00CD7E79"/>
    <w:rsid w:val="00D17C78"/>
    <w:rsid w:val="00D35264"/>
    <w:rsid w:val="00D60140"/>
    <w:rsid w:val="00D743CB"/>
    <w:rsid w:val="00DF1197"/>
    <w:rsid w:val="00DF4399"/>
    <w:rsid w:val="00EC1342"/>
    <w:rsid w:val="00F1376E"/>
    <w:rsid w:val="00F24285"/>
    <w:rsid w:val="00F70D29"/>
    <w:rsid w:val="00F72515"/>
    <w:rsid w:val="00F763A7"/>
    <w:rsid w:val="00FA5F4F"/>
    <w:rsid w:val="00FC6EA3"/>
    <w:rsid w:val="00FD46DB"/>
    <w:rsid w:val="00FD52E6"/>
    <w:rsid w:val="00FF6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BEBE"/>
  <w15:chartTrackingRefBased/>
  <w15:docId w15:val="{76E4B3E7-4A8B-4B2E-A005-622DCFCA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F1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2F18"/>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552F18"/>
    <w:pPr>
      <w:ind w:left="720"/>
      <w:contextualSpacing/>
    </w:pPr>
  </w:style>
  <w:style w:type="character" w:styleId="Collegamentoipertestuale">
    <w:name w:val="Hyperlink"/>
    <w:basedOn w:val="Carpredefinitoparagrafo"/>
    <w:uiPriority w:val="99"/>
    <w:unhideWhenUsed/>
    <w:rsid w:val="00552F18"/>
    <w:rPr>
      <w:color w:val="0563C1" w:themeColor="hyperlink"/>
      <w:u w:val="single"/>
    </w:rPr>
  </w:style>
  <w:style w:type="character" w:styleId="Menzionenonrisolta">
    <w:name w:val="Unresolved Mention"/>
    <w:basedOn w:val="Carpredefinitoparagrafo"/>
    <w:uiPriority w:val="99"/>
    <w:semiHidden/>
    <w:unhideWhenUsed/>
    <w:rsid w:val="001B5585"/>
    <w:rPr>
      <w:color w:val="605E5C"/>
      <w:shd w:val="clear" w:color="auto" w:fill="E1DFDD"/>
    </w:rPr>
  </w:style>
  <w:style w:type="paragraph" w:styleId="Intestazione">
    <w:name w:val="header"/>
    <w:basedOn w:val="Normale"/>
    <w:link w:val="IntestazioneCarattere"/>
    <w:uiPriority w:val="99"/>
    <w:unhideWhenUsed/>
    <w:rsid w:val="00A078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875"/>
    <w:rPr>
      <w:rFonts w:ascii="Calibri" w:eastAsia="Calibri" w:hAnsi="Calibri" w:cs="Times New Roman"/>
    </w:rPr>
  </w:style>
  <w:style w:type="paragraph" w:styleId="Pidipagina">
    <w:name w:val="footer"/>
    <w:basedOn w:val="Normale"/>
    <w:link w:val="PidipaginaCarattere"/>
    <w:uiPriority w:val="99"/>
    <w:unhideWhenUsed/>
    <w:rsid w:val="00A078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875"/>
    <w:rPr>
      <w:rFonts w:ascii="Calibri" w:eastAsia="Calibri" w:hAnsi="Calibri" w:cs="Times New Roman"/>
    </w:rPr>
  </w:style>
  <w:style w:type="paragraph" w:styleId="Corpotesto">
    <w:name w:val="Body Text"/>
    <w:basedOn w:val="Normale"/>
    <w:link w:val="CorpotestoCarattere1"/>
    <w:unhideWhenUsed/>
    <w:rsid w:val="00F1376E"/>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F1376E"/>
    <w:rPr>
      <w:rFonts w:ascii="Calibri" w:eastAsia="Calibri" w:hAnsi="Calibri" w:cs="Times New Roman"/>
    </w:rPr>
  </w:style>
  <w:style w:type="character" w:customStyle="1" w:styleId="CorpotestoCarattere1">
    <w:name w:val="Corpo testo Carattere1"/>
    <w:basedOn w:val="Carpredefinitoparagrafo"/>
    <w:link w:val="Corpotesto"/>
    <w:locked/>
    <w:rsid w:val="00F1376E"/>
    <w:rPr>
      <w:rFonts w:ascii="Tahoma" w:eastAsia="Tahoma" w:hAnsi="Tahoma" w:cs="Tahoma"/>
      <w:sz w:val="20"/>
      <w:szCs w:val="20"/>
      <w:lang w:eastAsia="it-IT" w:bidi="it-IT"/>
    </w:rPr>
  </w:style>
  <w:style w:type="paragraph" w:customStyle="1" w:styleId="Default">
    <w:name w:val="Default"/>
    <w:basedOn w:val="Normale"/>
    <w:rsid w:val="00EC1342"/>
    <w:pPr>
      <w:widowControl w:val="0"/>
      <w:suppressAutoHyphens/>
      <w:spacing w:after="0" w:line="240" w:lineRule="auto"/>
    </w:pPr>
    <w:rPr>
      <w:rFonts w:ascii="Tahoma" w:eastAsia="Times New Roman" w:hAnsi="Tahoma" w:cs="Tahoma"/>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9196">
      <w:bodyDiv w:val="1"/>
      <w:marLeft w:val="0"/>
      <w:marRight w:val="0"/>
      <w:marTop w:val="0"/>
      <w:marBottom w:val="0"/>
      <w:divBdr>
        <w:top w:val="none" w:sz="0" w:space="0" w:color="auto"/>
        <w:left w:val="none" w:sz="0" w:space="0" w:color="auto"/>
        <w:bottom w:val="none" w:sz="0" w:space="0" w:color="auto"/>
        <w:right w:val="none" w:sz="0" w:space="0" w:color="auto"/>
      </w:divBdr>
    </w:div>
    <w:div w:id="20951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fettura.it/piacenza/download.php?coming=Y29udGVudXRpL0FudGltYWZpYS00NDU0Ny5odG0=&amp;f=Spages&amp;file=L0ZJTEVTL0FsbGVnYXRpUGFnLzEyMDcvUHJvdG9jb2xsb19sZWdhbGl0X19hbnRpbWFmaWFfUFJPVklOQ0lBLnBkZg==&amp;id_sito=1207&amp;s=download.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3251</Words>
  <Characters>18537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63</cp:revision>
  <dcterms:created xsi:type="dcterms:W3CDTF">2023-03-27T09:51:00Z</dcterms:created>
  <dcterms:modified xsi:type="dcterms:W3CDTF">2023-10-06T09:21:00Z</dcterms:modified>
</cp:coreProperties>
</file>