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072B" w:rsidRPr="002E072B" w:rsidRDefault="009B1B5E" w:rsidP="002E072B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B1B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PROCEDURA APERTA PER L’AFFIDAMENTO DEI LAVORI DI CUI AL PROGETTO “STRADA PROVINCIALE N. 60 DI CROCE. LAVORI DI CONSOLIDAMENTO E RIPRESA DELLA PAVIMENTAZIONE BITUMINOSA NEI TRATTI MAGGIORMENTE DEGRADATI. CUP: D97H20001720001, CIG </w:t>
            </w:r>
            <w:r w:rsidR="00E93462" w:rsidRPr="00E93462">
              <w:rPr>
                <w:rFonts w:ascii="Tahoma" w:hAnsi="Tahoma" w:cs="Tahoma"/>
                <w:b/>
                <w:bCs/>
                <w:sz w:val="20"/>
                <w:szCs w:val="20"/>
              </w:rPr>
              <w:t>8641632452</w:t>
            </w:r>
            <w:r w:rsidR="00E93462">
              <w:rPr>
                <w:rFonts w:ascii="Tahoma" w:hAnsi="Tahoma" w:cs="Tahoma"/>
                <w:b/>
                <w:bCs/>
                <w:sz w:val="20"/>
                <w:szCs w:val="20"/>
              </w:rPr>
              <w:t>”.</w:t>
            </w:r>
            <w:bookmarkStart w:id="0" w:name="_GoBack"/>
            <w:bookmarkEnd w:id="0"/>
          </w:p>
        </w:tc>
      </w:tr>
    </w:tbl>
    <w:p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Pr="00A2344E">
        <w:rPr>
          <w:rFonts w:ascii="Tahoma" w:eastAsia="Times New Roman" w:hAnsi="Tahoma" w:cs="Tahoma"/>
          <w:b/>
          <w:lang w:eastAsia="ar-SA"/>
        </w:rPr>
        <w:t xml:space="preserve">€ </w:t>
      </w:r>
      <w:r w:rsidR="009B1B5E">
        <w:rPr>
          <w:rFonts w:ascii="Tahoma" w:eastAsia="Times New Roman" w:hAnsi="Tahoma" w:cs="Tahoma"/>
          <w:b/>
          <w:lang w:eastAsia="ar-SA"/>
        </w:rPr>
        <w:t>201.072,95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9B1B5E">
        <w:rPr>
          <w:rFonts w:ascii="Tahoma" w:eastAsia="Times New Roman" w:hAnsi="Tahoma" w:cs="Tahoma"/>
          <w:b/>
          <w:lang w:eastAsia="ar-SA"/>
        </w:rPr>
        <w:t>199.072,95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B1B5E">
        <w:rPr>
          <w:rFonts w:ascii="Tahoma" w:eastAsia="Times New Roman" w:hAnsi="Tahoma" w:cs="Tahoma"/>
          <w:b/>
          <w:lang w:eastAsia="ar-SA"/>
        </w:rPr>
        <w:t>2.000</w:t>
      </w:r>
      <w:r>
        <w:rPr>
          <w:rFonts w:ascii="Tahoma" w:eastAsia="Times New Roman" w:hAnsi="Tahoma" w:cs="Tahoma"/>
          <w:b/>
          <w:lang w:eastAsia="ar-SA"/>
        </w:rPr>
        <w:t>,00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 xml:space="preserve">ai sensi dell’art. 95, comma 10, del </w:t>
      </w:r>
      <w:proofErr w:type="spellStart"/>
      <w:proofErr w:type="gramStart"/>
      <w:r>
        <w:rPr>
          <w:rFonts w:ascii="Tahoma" w:eastAsia="Arial Unicode MS" w:hAnsi="Tahoma" w:cs="Tahoma"/>
          <w:color w:val="000000"/>
          <w:u w:val="single"/>
        </w:rPr>
        <w:t>D.Lgs</w:t>
      </w:r>
      <w:proofErr w:type="gramEnd"/>
      <w:r>
        <w:rPr>
          <w:rFonts w:ascii="Tahoma" w:eastAsia="Arial Unicode MS" w:hAnsi="Tahoma" w:cs="Tahoma"/>
          <w:color w:val="000000"/>
          <w:u w:val="single"/>
        </w:rPr>
        <w:t>.</w:t>
      </w:r>
      <w:proofErr w:type="spellEnd"/>
      <w:r>
        <w:rPr>
          <w:rFonts w:ascii="Tahoma" w:eastAsia="Arial Unicode MS" w:hAnsi="Tahoma" w:cs="Tahoma"/>
          <w:color w:val="000000"/>
          <w:u w:val="single"/>
        </w:rPr>
        <w:t xml:space="preserve"> 50/2016,</w:t>
      </w:r>
    </w:p>
    <w:p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parte dei titolari/legali rappresentanti/procuratori dell’impresa mandataria e delle imprese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mandanti dei raggruppamenti temporanei di imprese.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2E072B" w:rsidRDefault="002E072B" w:rsidP="002E072B"/>
    <w:p w:rsidR="002E072B" w:rsidRPr="00377473" w:rsidRDefault="002E072B" w:rsidP="002E072B"/>
    <w:p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2B" w:rsidRDefault="005D5F2B">
      <w:pPr>
        <w:spacing w:after="0" w:line="240" w:lineRule="auto"/>
      </w:pPr>
      <w:r>
        <w:separator/>
      </w:r>
    </w:p>
  </w:endnote>
  <w:endnote w:type="continuationSeparator" w:id="0">
    <w:p w:rsidR="005D5F2B" w:rsidRDefault="005D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83" w:rsidRDefault="005D5F2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2B" w:rsidRDefault="005D5F2B">
      <w:pPr>
        <w:spacing w:after="0" w:line="240" w:lineRule="auto"/>
      </w:pPr>
      <w:r>
        <w:separator/>
      </w:r>
    </w:p>
  </w:footnote>
  <w:footnote w:type="continuationSeparator" w:id="0">
    <w:p w:rsidR="005D5F2B" w:rsidRDefault="005D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2B"/>
    <w:rsid w:val="00024248"/>
    <w:rsid w:val="000D2249"/>
    <w:rsid w:val="001D02EB"/>
    <w:rsid w:val="002A72F4"/>
    <w:rsid w:val="002E072B"/>
    <w:rsid w:val="00564B9E"/>
    <w:rsid w:val="005D5F2B"/>
    <w:rsid w:val="009B1B5E"/>
    <w:rsid w:val="00AC3F19"/>
    <w:rsid w:val="00C4204C"/>
    <w:rsid w:val="00E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8366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6</cp:revision>
  <dcterms:created xsi:type="dcterms:W3CDTF">2020-12-07T12:51:00Z</dcterms:created>
  <dcterms:modified xsi:type="dcterms:W3CDTF">2021-02-22T14:05:00Z</dcterms:modified>
</cp:coreProperties>
</file>